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DE476F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D231BB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09.04</w:t>
      </w:r>
      <w:r w:rsidR="002315F2">
        <w:rPr>
          <w:rFonts w:ascii="Times New Roman" w:hAnsi="Times New Roman"/>
        </w:rPr>
        <w:t>.2024</w:t>
      </w:r>
      <w:r w:rsidR="009D5EF2" w:rsidRPr="009D5EF2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>09</w:t>
      </w:r>
      <w:r w:rsidR="009D5EF2"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D231BB" w:rsidRPr="00D231BB" w:rsidRDefault="00D231BB" w:rsidP="00D23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1BB">
        <w:rPr>
          <w:rFonts w:ascii="Times New Roman" w:hAnsi="Times New Roman"/>
          <w:sz w:val="24"/>
          <w:szCs w:val="24"/>
        </w:rPr>
        <w:t>Присутствовали:</w:t>
      </w:r>
    </w:p>
    <w:p w:rsidR="00D231BB" w:rsidRPr="00D231BB" w:rsidRDefault="00D231BB" w:rsidP="00D23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1BB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D231BB">
        <w:rPr>
          <w:rFonts w:ascii="Times New Roman" w:hAnsi="Times New Roman"/>
          <w:sz w:val="24"/>
          <w:szCs w:val="24"/>
        </w:rPr>
        <w:t xml:space="preserve">: </w:t>
      </w:r>
      <w:r w:rsidRPr="00D231BB">
        <w:rPr>
          <w:rFonts w:ascii="Times New Roman" w:hAnsi="Times New Roman"/>
          <w:color w:val="000000"/>
          <w:sz w:val="24"/>
          <w:szCs w:val="24"/>
        </w:rPr>
        <w:t>Шелуха Евгения Анатольевна – главный специалист МКУ «АТР»;</w:t>
      </w:r>
    </w:p>
    <w:p w:rsidR="00D231BB" w:rsidRPr="00D231BB" w:rsidRDefault="00D231BB" w:rsidP="00D231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31BB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D231BB">
        <w:rPr>
          <w:rFonts w:ascii="Times New Roman" w:hAnsi="Times New Roman"/>
          <w:bCs/>
          <w:color w:val="000000"/>
          <w:sz w:val="24"/>
          <w:szCs w:val="24"/>
        </w:rPr>
        <w:t>Сороколет Александр Владимирович – начальник управления по муниципальному имуществу и земельным отношениям администрации муниципального образования Славянский район,</w:t>
      </w:r>
      <w:r w:rsidRPr="00D231B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31BB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D231BB" w:rsidRPr="00D231BB" w:rsidRDefault="00D231BB" w:rsidP="00D231BB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D231BB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D231BB" w:rsidRPr="00D231BB" w:rsidRDefault="00E11C55" w:rsidP="00D23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46823521"/>
      <w:bookmarkStart w:id="2" w:name="_Hlk482791310"/>
      <w:r w:rsidRPr="00D231BB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D231BB">
        <w:rPr>
          <w:rFonts w:ascii="Times New Roman" w:hAnsi="Times New Roman"/>
          <w:sz w:val="24"/>
          <w:szCs w:val="24"/>
        </w:rPr>
        <w:t xml:space="preserve">: </w:t>
      </w:r>
      <w:r w:rsidR="005434C6" w:rsidRPr="00D231BB">
        <w:rPr>
          <w:rFonts w:ascii="Times New Roman" w:hAnsi="Times New Roman"/>
          <w:sz w:val="24"/>
          <w:szCs w:val="24"/>
        </w:rPr>
        <w:t xml:space="preserve">Проведение аукциона и подведение результатов аукциона по </w:t>
      </w:r>
      <w:r w:rsidR="005434C6" w:rsidRPr="00D231BB">
        <w:rPr>
          <w:rFonts w:ascii="Times New Roman" w:hAnsi="Times New Roman"/>
          <w:b/>
          <w:sz w:val="24"/>
          <w:szCs w:val="24"/>
        </w:rPr>
        <w:t xml:space="preserve">Лоту № </w:t>
      </w:r>
      <w:r w:rsidR="009007DB" w:rsidRPr="00D231BB">
        <w:rPr>
          <w:rFonts w:ascii="Times New Roman" w:hAnsi="Times New Roman"/>
          <w:b/>
          <w:sz w:val="24"/>
          <w:szCs w:val="24"/>
        </w:rPr>
        <w:t>1</w:t>
      </w:r>
      <w:r w:rsidR="005434C6" w:rsidRPr="00D231BB">
        <w:rPr>
          <w:rFonts w:ascii="Times New Roman" w:hAnsi="Times New Roman"/>
          <w:sz w:val="24"/>
          <w:szCs w:val="24"/>
        </w:rPr>
        <w:t xml:space="preserve">: </w:t>
      </w:r>
      <w:r w:rsidR="00D231BB" w:rsidRPr="00D231BB">
        <w:rPr>
          <w:rFonts w:ascii="Times New Roman" w:hAnsi="Times New Roman"/>
          <w:color w:val="000000"/>
          <w:sz w:val="24"/>
          <w:szCs w:val="24"/>
        </w:rPr>
        <w:t>на право заключения договора аренды земельного участка с кадастровым номером 23:27:0705002:84, расположенного по адресу: Краснодарский край, Славянский район, Петровское сельское поселение, х. Водный, общей площадью 15000 кв. м, категория земель: земли населенных пунктов, разрешенное использование: ведение личного подсобного хозяйства на полевых участках (без права строительства). Срок аренды - 10 лет. Начальная цена аукциона – 179 000 руб. Размер задатка – 179 000 руб. «Шаг» аукциона – 5 370 руб.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зоны с учетным номером: 23.00.2.197. Земельный участок площадью 4423 кв. м. расположен в границах зоны с реестровым номером: 23.27.2.771. Земельный участок площадью 410 кв. м. расположен в границах зоны с реестровым номером: 23.27.2.100. Зона затопления Р = 1 %.</w:t>
      </w:r>
    </w:p>
    <w:p w:rsidR="00E11C55" w:rsidRPr="00D231BB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31BB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D231BB" w:rsidRPr="00D231BB" w:rsidRDefault="00D231BB" w:rsidP="00D23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31BB">
        <w:rPr>
          <w:rFonts w:ascii="Times New Roman" w:hAnsi="Times New Roman"/>
          <w:b/>
          <w:bCs/>
          <w:sz w:val="24"/>
          <w:szCs w:val="24"/>
        </w:rPr>
        <w:t>1) гр. Федоров Павел Николаевич;</w:t>
      </w:r>
    </w:p>
    <w:p w:rsidR="00D231BB" w:rsidRPr="00D231BB" w:rsidRDefault="00D231BB" w:rsidP="00D23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31BB">
        <w:rPr>
          <w:rFonts w:ascii="Times New Roman" w:hAnsi="Times New Roman"/>
          <w:b/>
          <w:bCs/>
          <w:sz w:val="24"/>
          <w:szCs w:val="24"/>
        </w:rPr>
        <w:t>2) гр. Нестеренко Илья Андреевич;</w:t>
      </w:r>
    </w:p>
    <w:p w:rsidR="00D231BB" w:rsidRPr="00D231BB" w:rsidRDefault="00D231BB" w:rsidP="00D23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1BB">
        <w:rPr>
          <w:rFonts w:ascii="Times New Roman" w:hAnsi="Times New Roman"/>
          <w:b/>
          <w:bCs/>
          <w:sz w:val="24"/>
          <w:szCs w:val="24"/>
        </w:rPr>
        <w:t xml:space="preserve">3) гр. </w:t>
      </w:r>
      <w:r w:rsidRPr="00D231BB">
        <w:rPr>
          <w:rFonts w:ascii="Times New Roman" w:hAnsi="Times New Roman"/>
          <w:b/>
          <w:sz w:val="24"/>
          <w:szCs w:val="24"/>
        </w:rPr>
        <w:t>Дергач Дмитрий Сергеевич;</w:t>
      </w:r>
    </w:p>
    <w:p w:rsidR="00D231BB" w:rsidRPr="00D231BB" w:rsidRDefault="00D231BB" w:rsidP="00D23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31BB">
        <w:rPr>
          <w:rFonts w:ascii="Times New Roman" w:hAnsi="Times New Roman"/>
          <w:b/>
          <w:sz w:val="24"/>
          <w:szCs w:val="24"/>
        </w:rPr>
        <w:t>4) гр. Цаплин Роман Николаевич.</w:t>
      </w:r>
    </w:p>
    <w:p w:rsidR="005E3A58" w:rsidRPr="00A92A50" w:rsidRDefault="005E3A58" w:rsidP="005E3A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A92A50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A92A50">
        <w:rPr>
          <w:rFonts w:ascii="Times New Roman" w:hAnsi="Times New Roman"/>
          <w:sz w:val="24"/>
          <w:szCs w:val="24"/>
        </w:rPr>
        <w:t xml:space="preserve">, на право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A92A50">
        <w:rPr>
          <w:rFonts w:ascii="Times New Roman" w:hAnsi="Times New Roman"/>
          <w:sz w:val="24"/>
          <w:szCs w:val="24"/>
        </w:rPr>
        <w:t xml:space="preserve"> земельного участка,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государственная собственность на который не разграничена, находящегося на территории </w:t>
      </w:r>
      <w:r w:rsidRPr="00A92A50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Славянский район, </w:t>
      </w:r>
      <w:r w:rsidRPr="00A92A50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5E3A58" w:rsidRPr="00A92A50" w:rsidRDefault="005E3A58" w:rsidP="005E3A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92A5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Ценовых п</w:t>
      </w:r>
      <w:r w:rsidRPr="00A92A50">
        <w:rPr>
          <w:rFonts w:ascii="Times New Roman" w:hAnsi="Times New Roman"/>
          <w:sz w:val="24"/>
          <w:szCs w:val="24"/>
        </w:rPr>
        <w:t>редложени</w:t>
      </w:r>
      <w:r>
        <w:rPr>
          <w:rFonts w:ascii="Times New Roman" w:hAnsi="Times New Roman"/>
          <w:sz w:val="24"/>
          <w:szCs w:val="24"/>
        </w:rPr>
        <w:t>й</w:t>
      </w:r>
      <w:r w:rsidRPr="00A92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участников аукциона не поступало.</w:t>
      </w:r>
    </w:p>
    <w:p w:rsidR="005E3A58" w:rsidRPr="00A92A50" w:rsidRDefault="005E3A58" w:rsidP="005E3A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5E3A58" w:rsidRPr="00A92A50" w:rsidRDefault="005E3A58" w:rsidP="005E3A58">
      <w:pPr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</w:t>
      </w:r>
      <w:r w:rsidRPr="00A92A50">
        <w:rPr>
          <w:rFonts w:ascii="Times New Roman" w:hAnsi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/>
          <w:b/>
          <w:sz w:val="24"/>
          <w:szCs w:val="24"/>
        </w:rPr>
        <w:t>1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 xml:space="preserve"> несостоявшимся на основании п.19 ст.39.12 ЗК РФ.</w:t>
      </w:r>
    </w:p>
    <w:p w:rsidR="005E3A58" w:rsidRDefault="005E3A58" w:rsidP="005E3A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D231BB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1BB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tbl>
      <w:tblPr>
        <w:tblW w:w="3168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3494"/>
        <w:gridCol w:w="2387"/>
        <w:gridCol w:w="14042"/>
      </w:tblGrid>
      <w:tr w:rsidR="00D231BB" w:rsidRPr="00D231BB" w:rsidTr="00D231BB">
        <w:trPr>
          <w:tblCellSpacing w:w="0" w:type="dxa"/>
        </w:trPr>
        <w:tc>
          <w:tcPr>
            <w:tcW w:w="15252" w:type="dxa"/>
            <w:gridSpan w:val="4"/>
          </w:tcPr>
          <w:tbl>
            <w:tblPr>
              <w:tblW w:w="16372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529"/>
              <w:gridCol w:w="10843"/>
            </w:tblGrid>
            <w:tr w:rsidR="00D231BB" w:rsidRPr="00D231BB" w:rsidTr="00E252E6">
              <w:trPr>
                <w:tblCellSpacing w:w="0" w:type="dxa"/>
              </w:trPr>
              <w:tc>
                <w:tcPr>
                  <w:tcW w:w="5529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Заместитель председателя комиссии:</w:t>
                  </w:r>
                </w:p>
              </w:tc>
              <w:tc>
                <w:tcPr>
                  <w:tcW w:w="10843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   Е.А. Шелуха</w:t>
                  </w:r>
                </w:p>
              </w:tc>
            </w:tr>
            <w:tr w:rsidR="00D231BB" w:rsidRPr="00D231BB" w:rsidTr="00E252E6">
              <w:trPr>
                <w:tblCellSpacing w:w="0" w:type="dxa"/>
              </w:trPr>
              <w:tc>
                <w:tcPr>
                  <w:tcW w:w="5529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ind w:right="55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Член комиссии:</w:t>
                  </w: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10843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________________ А.В. Сороколет</w:t>
                  </w: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________________ А.О. Савчук</w:t>
                  </w:r>
                </w:p>
              </w:tc>
            </w:tr>
          </w:tbl>
          <w:p w:rsidR="00D231BB" w:rsidRPr="00D231BB" w:rsidRDefault="00D231BB" w:rsidP="00E25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8" w:type="dxa"/>
            <w:gridSpan w:val="2"/>
          </w:tcPr>
          <w:tbl>
            <w:tblPr>
              <w:tblW w:w="17635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792"/>
              <w:gridCol w:w="10843"/>
            </w:tblGrid>
            <w:tr w:rsidR="00D231BB" w:rsidRPr="00D231BB" w:rsidTr="00E252E6">
              <w:trPr>
                <w:tblCellSpacing w:w="0" w:type="dxa"/>
              </w:trPr>
              <w:tc>
                <w:tcPr>
                  <w:tcW w:w="3828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Заместитель председателя комиссии:</w:t>
                  </w:r>
                </w:p>
              </w:tc>
              <w:tc>
                <w:tcPr>
                  <w:tcW w:w="6111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   Е.А. Шелуха</w:t>
                  </w:r>
                </w:p>
              </w:tc>
            </w:tr>
            <w:tr w:rsidR="00D231BB" w:rsidRPr="00D231BB" w:rsidTr="00E252E6">
              <w:trPr>
                <w:tblCellSpacing w:w="0" w:type="dxa"/>
              </w:trPr>
              <w:tc>
                <w:tcPr>
                  <w:tcW w:w="3828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Член комиссии:</w:t>
                  </w: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6111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________________ А.В. Сороколет</w:t>
                  </w: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________________ А.О. Савчук</w:t>
                  </w:r>
                </w:p>
              </w:tc>
            </w:tr>
          </w:tbl>
          <w:p w:rsidR="00D231BB" w:rsidRPr="00D231BB" w:rsidRDefault="00D231BB" w:rsidP="00E25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bookmarkEnd w:id="2"/>
      <w:tr w:rsidR="00192B5A" w:rsidRPr="0058605F" w:rsidTr="00D231BB">
        <w:trPr>
          <w:gridAfter w:val="1"/>
          <w:wAfter w:w="14045" w:type="dxa"/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D231BB">
        <w:trPr>
          <w:gridAfter w:val="1"/>
          <w:wAfter w:w="14045" w:type="dxa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46" w:rsidRDefault="00870246" w:rsidP="00CE6EA3">
      <w:pPr>
        <w:spacing w:after="0" w:line="240" w:lineRule="auto"/>
      </w:pPr>
      <w:r>
        <w:separator/>
      </w:r>
    </w:p>
  </w:endnote>
  <w:endnote w:type="continuationSeparator" w:id="0">
    <w:p w:rsidR="00870246" w:rsidRDefault="00870246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46" w:rsidRDefault="00870246" w:rsidP="00CE6EA3">
      <w:pPr>
        <w:spacing w:after="0" w:line="240" w:lineRule="auto"/>
      </w:pPr>
      <w:r>
        <w:separator/>
      </w:r>
    </w:p>
  </w:footnote>
  <w:footnote w:type="continuationSeparator" w:id="0">
    <w:p w:rsidR="00870246" w:rsidRDefault="00870246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67065"/>
    <w:rsid w:val="00171C31"/>
    <w:rsid w:val="00174EE2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15F2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3E55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37A01"/>
    <w:rsid w:val="005434C6"/>
    <w:rsid w:val="005437FD"/>
    <w:rsid w:val="0054433F"/>
    <w:rsid w:val="00546D82"/>
    <w:rsid w:val="00547F75"/>
    <w:rsid w:val="00551ECB"/>
    <w:rsid w:val="005544C2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3A58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1EAB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D7481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0246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07DB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96F8F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874BB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16C3"/>
    <w:rsid w:val="00C32ED6"/>
    <w:rsid w:val="00C37E16"/>
    <w:rsid w:val="00C41093"/>
    <w:rsid w:val="00C42DDA"/>
    <w:rsid w:val="00C4447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31BB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6D15F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E7B89-60BA-4131-933D-C075DF16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11</cp:revision>
  <cp:lastPrinted>2023-12-04T07:59:00Z</cp:lastPrinted>
  <dcterms:created xsi:type="dcterms:W3CDTF">2024-03-04T05:01:00Z</dcterms:created>
  <dcterms:modified xsi:type="dcterms:W3CDTF">2024-04-09T06:21:00Z</dcterms:modified>
</cp:coreProperties>
</file>