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4D3AFD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20.03.2024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3: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21DB" w:rsidRPr="004421DB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C01822">
        <w:rPr>
          <w:rFonts w:ascii="Times New Roman" w:hAnsi="Times New Roman"/>
          <w:color w:val="000000"/>
          <w:sz w:val="24"/>
          <w:szCs w:val="24"/>
        </w:rPr>
        <w:t>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4D3AFD">
        <w:rPr>
          <w:rFonts w:ascii="Times New Roman" w:hAnsi="Times New Roman"/>
          <w:b w:val="0"/>
          <w:sz w:val="24"/>
          <w:szCs w:val="24"/>
        </w:rPr>
        <w:t>21.03.2024 г. в 09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D3AFD">
        <w:rPr>
          <w:rFonts w:ascii="Times New Roman" w:hAnsi="Times New Roman"/>
          <w:b w:val="0"/>
          <w:bCs w:val="0"/>
          <w:sz w:val="24"/>
          <w:szCs w:val="24"/>
        </w:rPr>
        <w:t>12.02.2024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4D3AFD">
        <w:rPr>
          <w:rFonts w:ascii="Times New Roman" w:hAnsi="Times New Roman"/>
          <w:b w:val="0"/>
          <w:bCs w:val="0"/>
          <w:sz w:val="24"/>
          <w:szCs w:val="24"/>
        </w:rPr>
        <w:t>47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4D3AFD">
        <w:rPr>
          <w:rFonts w:ascii="Times New Roman" w:hAnsi="Times New Roman"/>
          <w:b w:val="0"/>
          <w:bCs w:val="0"/>
          <w:sz w:val="24"/>
          <w:szCs w:val="24"/>
        </w:rPr>
        <w:t>12.02.2024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="004D3AFD">
        <w:rPr>
          <w:rFonts w:ascii="Times New Roman" w:hAnsi="Times New Roman"/>
          <w:b w:val="0"/>
          <w:bCs w:val="0"/>
          <w:sz w:val="24"/>
          <w:szCs w:val="24"/>
        </w:rPr>
        <w:t xml:space="preserve">а № SBR012-2402120037.1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r w:rsidRPr="00B71848">
        <w:rPr>
          <w:rFonts w:ascii="Times New Roman" w:hAnsi="Times New Roman"/>
          <w:b/>
        </w:rPr>
        <w:t xml:space="preserve"> </w:t>
      </w:r>
      <w:r w:rsidRPr="00684466">
        <w:rPr>
          <w:rFonts w:ascii="Times New Roman" w:hAnsi="Times New Roman"/>
          <w:b/>
          <w:bCs/>
          <w:color w:val="000000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>л</w:t>
      </w:r>
      <w:r w:rsidRPr="00684466">
        <w:rPr>
          <w:rFonts w:ascii="Times New Roman" w:hAnsi="Times New Roman"/>
          <w:b/>
          <w:bCs/>
          <w:color w:val="000000"/>
        </w:rPr>
        <w:t>от</w:t>
      </w:r>
      <w:r>
        <w:rPr>
          <w:rFonts w:ascii="Times New Roman" w:hAnsi="Times New Roman"/>
          <w:b/>
          <w:bCs/>
          <w:color w:val="000000"/>
        </w:rPr>
        <w:t>у</w:t>
      </w:r>
      <w:r w:rsidR="0025029E">
        <w:rPr>
          <w:rFonts w:ascii="Times New Roman" w:hAnsi="Times New Roman"/>
          <w:b/>
          <w:bCs/>
          <w:color w:val="000000"/>
        </w:rPr>
        <w:t>№1</w:t>
      </w:r>
      <w:r>
        <w:rPr>
          <w:rFonts w:ascii="Times New Roman" w:hAnsi="Times New Roman"/>
          <w:b/>
          <w:bCs/>
          <w:color w:val="000000"/>
        </w:rPr>
        <w:t>:</w:t>
      </w:r>
    </w:p>
    <w:p w:rsidR="004D3AFD" w:rsidRPr="004D3AFD" w:rsidRDefault="0025029E" w:rsidP="004D3AF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</w:t>
      </w:r>
      <w:r w:rsidR="004D3AFD" w:rsidRPr="004D3AFD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Петровское сельское поселение, </w:t>
      </w:r>
      <w:proofErr w:type="spellStart"/>
      <w:r w:rsidR="004D3AFD" w:rsidRPr="004D3AFD">
        <w:rPr>
          <w:rFonts w:ascii="Times New Roman" w:hAnsi="Times New Roman"/>
          <w:bCs/>
          <w:sz w:val="24"/>
          <w:szCs w:val="24"/>
        </w:rPr>
        <w:t>ст-ца</w:t>
      </w:r>
      <w:proofErr w:type="spellEnd"/>
      <w:r w:rsidR="004D3AFD" w:rsidRPr="004D3AFD">
        <w:rPr>
          <w:rFonts w:ascii="Times New Roman" w:hAnsi="Times New Roman"/>
          <w:bCs/>
          <w:sz w:val="24"/>
          <w:szCs w:val="24"/>
        </w:rPr>
        <w:t xml:space="preserve"> Петровская, ул. Мостовая, 5А, площадью 1790 кв. м, кадастровый номер: 23:27:0704034:10268,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727 000 руб. Размер задатка: 727 000 руб. Шаг аукциона: 21 810 рубль.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23.27-6.1481, 23:00.2.195.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25029E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5029E" w:rsidRDefault="0025029E" w:rsidP="0025029E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5029E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  </w:t>
            </w:r>
            <w:r w:rsidR="002502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263638" w:rsidRPr="0097787F" w:rsidTr="0025029E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5029E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5029E" w:rsidP="0025029E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6B0E2D">
              <w:rPr>
                <w:rFonts w:ascii="Times New Roman" w:hAnsi="Times New Roman"/>
                <w:sz w:val="24"/>
                <w:szCs w:val="24"/>
              </w:rPr>
              <w:t>Е</w:t>
            </w:r>
            <w:r w:rsidR="00263638" w:rsidRPr="0097787F">
              <w:rPr>
                <w:rFonts w:ascii="Times New Roman" w:hAnsi="Times New Roman"/>
                <w:sz w:val="24"/>
                <w:szCs w:val="24"/>
              </w:rPr>
              <w:t>.А. Шелуха</w:t>
            </w:r>
          </w:p>
          <w:p w:rsidR="00263638" w:rsidRPr="0097787F" w:rsidRDefault="00263638" w:rsidP="0025029E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5029E" w:rsidP="006B0E2D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bookmarkStart w:id="3" w:name="_GoBack"/>
            <w:bookmarkEnd w:id="3"/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4D3AFD">
      <w:headerReference w:type="default" r:id="rId10"/>
      <w:pgSz w:w="11906" w:h="16838"/>
      <w:pgMar w:top="23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01" w:rsidRDefault="00F21601" w:rsidP="00CE6EA3">
      <w:pPr>
        <w:spacing w:after="0" w:line="240" w:lineRule="auto"/>
      </w:pPr>
      <w:r>
        <w:separator/>
      </w:r>
    </w:p>
  </w:endnote>
  <w:endnote w:type="continuationSeparator" w:id="0">
    <w:p w:rsidR="00F21601" w:rsidRDefault="00F2160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01" w:rsidRDefault="00F21601" w:rsidP="00CE6EA3">
      <w:pPr>
        <w:spacing w:after="0" w:line="240" w:lineRule="auto"/>
      </w:pPr>
      <w:r>
        <w:separator/>
      </w:r>
    </w:p>
  </w:footnote>
  <w:footnote w:type="continuationSeparator" w:id="0">
    <w:p w:rsidR="00F21601" w:rsidRDefault="00F21601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3E75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2EC3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29E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09A4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1C1A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3AFD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1F07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0E2D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102CC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AE7F8E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601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103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03E3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A9F1-9095-4886-B6AA-F6AB2DED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14</cp:revision>
  <cp:lastPrinted>2024-03-19T08:47:00Z</cp:lastPrinted>
  <dcterms:created xsi:type="dcterms:W3CDTF">2023-08-23T05:11:00Z</dcterms:created>
  <dcterms:modified xsi:type="dcterms:W3CDTF">2024-03-19T11:03:00Z</dcterms:modified>
</cp:coreProperties>
</file>