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260B3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12.03.2024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004C3C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60B35" w:rsidRPr="008B5069" w:rsidRDefault="00260B35" w:rsidP="00260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sz w:val="24"/>
          <w:szCs w:val="24"/>
        </w:rPr>
        <w:t>Присутствовали:</w:t>
      </w:r>
    </w:p>
    <w:p w:rsidR="00260B35" w:rsidRPr="008B5069" w:rsidRDefault="00260B35" w:rsidP="002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8B5069">
        <w:rPr>
          <w:rFonts w:ascii="Times New Roman" w:hAnsi="Times New Roman"/>
          <w:sz w:val="24"/>
          <w:szCs w:val="24"/>
        </w:rPr>
        <w:t xml:space="preserve">: </w:t>
      </w:r>
      <w:r w:rsidRPr="008B5069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260B35" w:rsidRPr="008B5069" w:rsidRDefault="00260B35" w:rsidP="00260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Pr="008B5069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Pr="008B5069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5069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60B35" w:rsidRPr="008B5069" w:rsidRDefault="00260B35" w:rsidP="00260B3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8B5069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26751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652A7F" w:rsidRPr="00260B35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0B35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260B35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60B35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C50CA1" w:rsidRPr="00260B35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 w:rsidRPr="00260B35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260B35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267516" w:rsidRPr="00260B35">
        <w:rPr>
          <w:rFonts w:ascii="Times New Roman" w:hAnsi="Times New Roman"/>
          <w:b w:val="0"/>
          <w:sz w:val="24"/>
          <w:szCs w:val="24"/>
        </w:rPr>
        <w:t>ов</w:t>
      </w:r>
      <w:r w:rsidR="00C50CA1" w:rsidRPr="00260B35">
        <w:rPr>
          <w:rFonts w:ascii="Times New Roman" w:hAnsi="Times New Roman"/>
          <w:b w:val="0"/>
          <w:sz w:val="24"/>
          <w:szCs w:val="24"/>
        </w:rPr>
        <w:t xml:space="preserve"> </w:t>
      </w:r>
      <w:r w:rsidR="00260B35" w:rsidRPr="00260B35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260B35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267516" w:rsidRPr="00260B35">
        <w:rPr>
          <w:rFonts w:ascii="Times New Roman" w:hAnsi="Times New Roman"/>
          <w:b w:val="0"/>
          <w:sz w:val="24"/>
          <w:szCs w:val="24"/>
        </w:rPr>
        <w:t>ых</w:t>
      </w:r>
      <w:r w:rsidR="00C50CA1" w:rsidRPr="00260B35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267516" w:rsidRPr="00260B35">
        <w:rPr>
          <w:rFonts w:ascii="Times New Roman" w:hAnsi="Times New Roman"/>
          <w:b w:val="0"/>
          <w:sz w:val="24"/>
          <w:szCs w:val="24"/>
        </w:rPr>
        <w:t>ов</w:t>
      </w:r>
      <w:r w:rsidR="00C50CA1" w:rsidRPr="00260B35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260B35">
        <w:rPr>
          <w:rFonts w:ascii="Times New Roman" w:hAnsi="Times New Roman"/>
          <w:b w:val="0"/>
          <w:sz w:val="24"/>
          <w:szCs w:val="24"/>
        </w:rPr>
        <w:t>е</w:t>
      </w:r>
      <w:r w:rsidR="00C50CA1" w:rsidRPr="00260B35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267516" w:rsidRPr="00260B35">
        <w:rPr>
          <w:rFonts w:ascii="Times New Roman" w:hAnsi="Times New Roman"/>
          <w:b w:val="0"/>
          <w:sz w:val="24"/>
          <w:szCs w:val="24"/>
        </w:rPr>
        <w:t>их</w:t>
      </w:r>
      <w:r w:rsidR="00BF67D7" w:rsidRPr="00260B35">
        <w:rPr>
          <w:rFonts w:ascii="Times New Roman" w:hAnsi="Times New Roman"/>
          <w:b w:val="0"/>
          <w:sz w:val="24"/>
          <w:szCs w:val="24"/>
        </w:rPr>
        <w:t>ся</w:t>
      </w:r>
      <w:r w:rsidR="00C50CA1" w:rsidRPr="00260B35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260B35" w:rsidRPr="00260B35">
        <w:rPr>
          <w:rFonts w:ascii="Times New Roman" w:hAnsi="Times New Roman"/>
          <w:b w:val="0"/>
          <w:sz w:val="24"/>
          <w:szCs w:val="24"/>
        </w:rPr>
        <w:t>14</w:t>
      </w:r>
      <w:r w:rsidR="00C50CA1" w:rsidRPr="00260B35">
        <w:rPr>
          <w:rFonts w:ascii="Times New Roman" w:hAnsi="Times New Roman"/>
          <w:b w:val="0"/>
          <w:sz w:val="24"/>
          <w:szCs w:val="24"/>
        </w:rPr>
        <w:t>.0</w:t>
      </w:r>
      <w:r w:rsidR="00260B35" w:rsidRPr="00260B35">
        <w:rPr>
          <w:rFonts w:ascii="Times New Roman" w:hAnsi="Times New Roman"/>
          <w:b w:val="0"/>
          <w:sz w:val="24"/>
          <w:szCs w:val="24"/>
        </w:rPr>
        <w:t>3</w:t>
      </w:r>
      <w:r w:rsidR="00C50CA1" w:rsidRPr="00260B35">
        <w:rPr>
          <w:rFonts w:ascii="Times New Roman" w:hAnsi="Times New Roman"/>
          <w:b w:val="0"/>
          <w:sz w:val="24"/>
          <w:szCs w:val="24"/>
        </w:rPr>
        <w:t>.202</w:t>
      </w:r>
      <w:r w:rsidR="00260B35" w:rsidRPr="00260B35">
        <w:rPr>
          <w:rFonts w:ascii="Times New Roman" w:hAnsi="Times New Roman"/>
          <w:b w:val="0"/>
          <w:sz w:val="24"/>
          <w:szCs w:val="24"/>
        </w:rPr>
        <w:t>4</w:t>
      </w:r>
      <w:r w:rsidR="00C50CA1" w:rsidRPr="00260B35">
        <w:rPr>
          <w:rFonts w:ascii="Times New Roman" w:hAnsi="Times New Roman"/>
          <w:b w:val="0"/>
          <w:sz w:val="24"/>
          <w:szCs w:val="24"/>
        </w:rPr>
        <w:t xml:space="preserve"> г. в 10:00.</w:t>
      </w:r>
    </w:p>
    <w:p w:rsidR="00275864" w:rsidRPr="00260B35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60B35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260B35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</w:t>
      </w:r>
      <w:r w:rsidR="007A7D69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260B35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60B35" w:rsidRPr="00260B35">
        <w:rPr>
          <w:rFonts w:ascii="Times New Roman" w:hAnsi="Times New Roman"/>
          <w:b w:val="0"/>
          <w:bCs w:val="0"/>
          <w:sz w:val="24"/>
          <w:szCs w:val="24"/>
        </w:rPr>
        <w:t>09.02.20204</w:t>
      </w:r>
      <w:r w:rsidR="00652A7F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260B35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260B35" w:rsidRPr="00260B35">
        <w:rPr>
          <w:rFonts w:ascii="Times New Roman" w:hAnsi="Times New Roman"/>
          <w:b w:val="0"/>
          <w:bCs w:val="0"/>
          <w:sz w:val="24"/>
          <w:szCs w:val="24"/>
        </w:rPr>
        <w:t>146</w:t>
      </w:r>
      <w:r w:rsidR="00652A7F" w:rsidRPr="00260B35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260B35" w:rsidRPr="00260B35">
        <w:rPr>
          <w:rFonts w:ascii="Times New Roman" w:hAnsi="Times New Roman"/>
          <w:b w:val="0"/>
          <w:bCs w:val="0"/>
          <w:sz w:val="24"/>
          <w:szCs w:val="24"/>
        </w:rPr>
        <w:t>09.02.2024</w:t>
      </w:r>
      <w:r w:rsidR="00275864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260B35" w:rsidRPr="00260B35">
        <w:rPr>
          <w:rFonts w:ascii="Times New Roman" w:hAnsi="Times New Roman"/>
          <w:b w:val="0"/>
          <w:bCs w:val="0"/>
          <w:sz w:val="24"/>
          <w:szCs w:val="24"/>
        </w:rPr>
        <w:t>2402090082</w:t>
      </w:r>
      <w:r w:rsidR="00FE561E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260B35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260B35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260B3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Pr="00260B35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60B35">
        <w:rPr>
          <w:rFonts w:ascii="Times New Roman" w:hAnsi="Times New Roman"/>
          <w:b w:val="0"/>
          <w:bCs w:val="0"/>
          <w:sz w:val="24"/>
          <w:szCs w:val="24"/>
        </w:rPr>
        <w:tab/>
      </w:r>
      <w:r w:rsidR="00952BB7" w:rsidRPr="00260B35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60B35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260B35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60B35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260B35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260B35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60B35">
        <w:rPr>
          <w:rFonts w:ascii="Times New Roman" w:hAnsi="Times New Roman"/>
          <w:sz w:val="24"/>
          <w:szCs w:val="24"/>
        </w:rPr>
        <w:t xml:space="preserve">1. Отозванных заявок – нет. </w:t>
      </w:r>
    </w:p>
    <w:p w:rsidR="00BF67D7" w:rsidRPr="00260B35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60B35">
        <w:rPr>
          <w:rFonts w:ascii="Times New Roman" w:hAnsi="Times New Roman"/>
          <w:sz w:val="24"/>
          <w:szCs w:val="24"/>
        </w:rPr>
        <w:t>2. Отказов в приеме документов - нет.</w:t>
      </w:r>
    </w:p>
    <w:p w:rsidR="00BF67D7" w:rsidRPr="00260B35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0B35"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260B35">
        <w:rPr>
          <w:rFonts w:ascii="Times New Roman" w:hAnsi="Times New Roman"/>
          <w:sz w:val="24"/>
          <w:szCs w:val="24"/>
        </w:rPr>
        <w:t>,</w:t>
      </w:r>
      <w:r w:rsidR="00952BB7" w:rsidRPr="00260B35">
        <w:rPr>
          <w:rFonts w:ascii="Times New Roman" w:hAnsi="Times New Roman"/>
          <w:b/>
          <w:sz w:val="24"/>
          <w:szCs w:val="24"/>
        </w:rPr>
        <w:t xml:space="preserve"> Комиссия решила</w:t>
      </w:r>
      <w:r w:rsidRPr="00260B35">
        <w:rPr>
          <w:rFonts w:ascii="Times New Roman" w:hAnsi="Times New Roman"/>
          <w:bCs/>
          <w:sz w:val="24"/>
          <w:szCs w:val="24"/>
        </w:rPr>
        <w:t xml:space="preserve"> </w:t>
      </w:r>
      <w:r w:rsidRPr="00260B35">
        <w:rPr>
          <w:rFonts w:ascii="Times New Roman" w:hAnsi="Times New Roman"/>
          <w:b/>
          <w:bCs/>
          <w:sz w:val="24"/>
          <w:szCs w:val="24"/>
        </w:rPr>
        <w:t>п</w:t>
      </w:r>
      <w:r w:rsidRPr="00260B35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260B35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260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0B35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 w:rsidRPr="00260B35">
        <w:rPr>
          <w:rFonts w:ascii="Times New Roman" w:hAnsi="Times New Roman"/>
          <w:b/>
          <w:sz w:val="24"/>
          <w:szCs w:val="24"/>
        </w:rPr>
        <w:t>,</w:t>
      </w:r>
      <w:r w:rsidRPr="00260B35">
        <w:rPr>
          <w:rFonts w:ascii="Times New Roman" w:hAnsi="Times New Roman"/>
          <w:b/>
          <w:sz w:val="24"/>
          <w:szCs w:val="24"/>
        </w:rPr>
        <w:t xml:space="preserve"> </w:t>
      </w:r>
      <w:r w:rsidRPr="00260B35">
        <w:rPr>
          <w:rFonts w:ascii="Times New Roman" w:hAnsi="Times New Roman"/>
          <w:b/>
          <w:bCs/>
          <w:color w:val="000000"/>
          <w:sz w:val="24"/>
          <w:szCs w:val="24"/>
        </w:rPr>
        <w:t>по ло</w:t>
      </w:r>
      <w:r w:rsidR="00267516" w:rsidRPr="00260B35">
        <w:rPr>
          <w:rFonts w:ascii="Times New Roman" w:hAnsi="Times New Roman"/>
          <w:b/>
          <w:bCs/>
          <w:color w:val="000000"/>
          <w:sz w:val="24"/>
          <w:szCs w:val="24"/>
        </w:rPr>
        <w:t>там</w:t>
      </w:r>
      <w:r w:rsidRPr="00260B3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60B35" w:rsidRPr="00260B35" w:rsidRDefault="00004C3C" w:rsidP="0026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B35">
        <w:rPr>
          <w:rFonts w:ascii="Times New Roman" w:hAnsi="Times New Roman"/>
          <w:b/>
          <w:bCs/>
          <w:sz w:val="24"/>
          <w:szCs w:val="24"/>
        </w:rPr>
        <w:t>- № 1:</w:t>
      </w:r>
      <w:r w:rsidRPr="00260B35">
        <w:rPr>
          <w:rFonts w:ascii="Times New Roman" w:hAnsi="Times New Roman"/>
          <w:bCs/>
          <w:sz w:val="24"/>
          <w:szCs w:val="24"/>
        </w:rPr>
        <w:t xml:space="preserve"> </w:t>
      </w:r>
      <w:r w:rsidR="00260B35" w:rsidRPr="00260B35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23:27:0803005:11180, расположенного по адресу: Краснодарский край, Славянский муниципальный район, </w:t>
      </w:r>
      <w:proofErr w:type="spellStart"/>
      <w:r w:rsidR="00260B35" w:rsidRPr="00260B35">
        <w:rPr>
          <w:rFonts w:ascii="Times New Roman" w:hAnsi="Times New Roman"/>
          <w:color w:val="000000"/>
          <w:sz w:val="24"/>
          <w:szCs w:val="24"/>
        </w:rPr>
        <w:t>Протокское</w:t>
      </w:r>
      <w:proofErr w:type="spellEnd"/>
      <w:r w:rsidR="00260B35" w:rsidRPr="00260B35">
        <w:rPr>
          <w:rFonts w:ascii="Times New Roman" w:hAnsi="Times New Roman"/>
          <w:color w:val="000000"/>
          <w:sz w:val="24"/>
          <w:szCs w:val="24"/>
        </w:rPr>
        <w:t xml:space="preserve"> сельское поселение, х. </w:t>
      </w:r>
      <w:proofErr w:type="spellStart"/>
      <w:r w:rsidR="00260B35" w:rsidRPr="00260B35">
        <w:rPr>
          <w:rFonts w:ascii="Times New Roman" w:hAnsi="Times New Roman"/>
          <w:color w:val="000000"/>
          <w:sz w:val="24"/>
          <w:szCs w:val="24"/>
        </w:rPr>
        <w:t>Бараниковский</w:t>
      </w:r>
      <w:proofErr w:type="spellEnd"/>
      <w:r w:rsidR="00260B35" w:rsidRPr="00260B35">
        <w:rPr>
          <w:rFonts w:ascii="Times New Roman" w:hAnsi="Times New Roman"/>
          <w:color w:val="000000"/>
          <w:sz w:val="24"/>
          <w:szCs w:val="24"/>
        </w:rPr>
        <w:t xml:space="preserve">, ул. Советов, земельный участок 27, общей площадью </w:t>
      </w:r>
      <w:r w:rsidR="00260B35">
        <w:rPr>
          <w:rFonts w:ascii="Times New Roman" w:hAnsi="Times New Roman"/>
          <w:color w:val="000000"/>
          <w:sz w:val="24"/>
          <w:szCs w:val="24"/>
        </w:rPr>
        <w:t>41</w:t>
      </w:r>
      <w:r w:rsidR="00260B35" w:rsidRPr="00260B35">
        <w:rPr>
          <w:rFonts w:ascii="Times New Roman" w:hAnsi="Times New Roman"/>
          <w:color w:val="000000"/>
          <w:sz w:val="24"/>
          <w:szCs w:val="24"/>
        </w:rPr>
        <w:t xml:space="preserve"> кв. м, категория земель: земли населенных пунктов, разрешенное использование:</w:t>
      </w:r>
      <w:r w:rsidR="00260B35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 w:rsidR="00260B35">
        <w:rPr>
          <w:rFonts w:ascii="Times New Roman" w:hAnsi="Times New Roman"/>
          <w:color w:val="000000"/>
          <w:sz w:val="24"/>
          <w:szCs w:val="24"/>
        </w:rPr>
        <w:t>хранение автотранспорта</w:t>
      </w:r>
      <w:r w:rsidR="00260B35" w:rsidRPr="00260B35">
        <w:rPr>
          <w:rFonts w:ascii="Times New Roman" w:hAnsi="Times New Roman"/>
          <w:color w:val="000000"/>
          <w:sz w:val="24"/>
          <w:szCs w:val="24"/>
        </w:rPr>
        <w:t>. Срок аренды - 10 лет. Начальная цена аукциона – 1 613 руб. Размер задатка – 1 613 руб. «Шаг» аукциона – 48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23:27-6.1682, 23:27-6.929.</w:t>
      </w:r>
    </w:p>
    <w:p w:rsidR="00260B35" w:rsidRPr="00260B35" w:rsidRDefault="00004C3C" w:rsidP="0026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-</w:t>
      </w:r>
      <w:r w:rsidRPr="00004C3C">
        <w:rPr>
          <w:rFonts w:ascii="Times New Roman" w:hAnsi="Times New Roman"/>
          <w:b/>
          <w:bCs/>
          <w:sz w:val="26"/>
          <w:szCs w:val="26"/>
        </w:rPr>
        <w:t xml:space="preserve"> № 2:</w:t>
      </w:r>
      <w:r w:rsidRPr="00004C3C">
        <w:rPr>
          <w:rFonts w:ascii="Times New Roman" w:hAnsi="Times New Roman"/>
          <w:bCs/>
          <w:sz w:val="26"/>
          <w:szCs w:val="26"/>
        </w:rPr>
        <w:t xml:space="preserve"> </w:t>
      </w:r>
      <w:r w:rsidR="00260B35" w:rsidRPr="00260B35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="00260B35" w:rsidRPr="00260B3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60B35" w:rsidRPr="00260B35">
        <w:rPr>
          <w:rFonts w:ascii="Times New Roman" w:hAnsi="Times New Roman"/>
          <w:sz w:val="24"/>
          <w:szCs w:val="24"/>
        </w:rPr>
        <w:t xml:space="preserve">Краснодарский край, Славянский муниципальный район, </w:t>
      </w:r>
      <w:proofErr w:type="spellStart"/>
      <w:r w:rsidR="00260B35" w:rsidRPr="00260B35">
        <w:rPr>
          <w:rFonts w:ascii="Times New Roman" w:hAnsi="Times New Roman"/>
          <w:sz w:val="24"/>
          <w:szCs w:val="24"/>
        </w:rPr>
        <w:t>Протокское</w:t>
      </w:r>
      <w:proofErr w:type="spellEnd"/>
      <w:r w:rsidR="00260B35" w:rsidRPr="00260B35">
        <w:rPr>
          <w:rFonts w:ascii="Times New Roman" w:hAnsi="Times New Roman"/>
          <w:sz w:val="24"/>
          <w:szCs w:val="24"/>
        </w:rPr>
        <w:t xml:space="preserve"> сельское поселение, х. </w:t>
      </w:r>
      <w:proofErr w:type="spellStart"/>
      <w:r w:rsidR="00260B35" w:rsidRPr="00260B35">
        <w:rPr>
          <w:rFonts w:ascii="Times New Roman" w:hAnsi="Times New Roman"/>
          <w:sz w:val="24"/>
          <w:szCs w:val="24"/>
        </w:rPr>
        <w:t>Бараниковский</w:t>
      </w:r>
      <w:proofErr w:type="spellEnd"/>
      <w:r w:rsidR="00260B35" w:rsidRPr="00260B35">
        <w:rPr>
          <w:rFonts w:ascii="Times New Roman" w:hAnsi="Times New Roman"/>
          <w:sz w:val="24"/>
          <w:szCs w:val="24"/>
        </w:rPr>
        <w:t xml:space="preserve">, ул. Степная, земельный участок 1Д, </w:t>
      </w:r>
      <w:r w:rsidR="00260B35" w:rsidRPr="00260B35">
        <w:rPr>
          <w:rFonts w:ascii="Times New Roman" w:hAnsi="Times New Roman"/>
          <w:iCs/>
          <w:sz w:val="24"/>
          <w:szCs w:val="24"/>
        </w:rPr>
        <w:t xml:space="preserve">площадью: 108121 кв. м, </w:t>
      </w:r>
      <w:r w:rsidR="00260B35" w:rsidRPr="00260B35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="00260B35" w:rsidRPr="00260B35">
        <w:rPr>
          <w:rFonts w:ascii="Times New Roman" w:hAnsi="Times New Roman"/>
          <w:sz w:val="24"/>
          <w:szCs w:val="24"/>
        </w:rPr>
        <w:t>23:27:0801000:11294, с</w:t>
      </w:r>
      <w:r w:rsidR="00260B35" w:rsidRPr="00260B35">
        <w:rPr>
          <w:rFonts w:ascii="Times New Roman" w:hAnsi="Times New Roman"/>
          <w:bCs/>
          <w:sz w:val="24"/>
          <w:szCs w:val="24"/>
        </w:rPr>
        <w:t>рок аренды</w:t>
      </w:r>
      <w:r w:rsidR="00260B35" w:rsidRPr="00260B35">
        <w:rPr>
          <w:rFonts w:ascii="Times New Roman" w:hAnsi="Times New Roman"/>
          <w:b/>
          <w:bCs/>
          <w:sz w:val="24"/>
          <w:szCs w:val="24"/>
        </w:rPr>
        <w:t>:</w:t>
      </w:r>
      <w:r w:rsidR="00260B35" w:rsidRPr="00260B35">
        <w:rPr>
          <w:rFonts w:ascii="Times New Roman" w:hAnsi="Times New Roman"/>
          <w:bCs/>
          <w:sz w:val="24"/>
          <w:szCs w:val="24"/>
        </w:rPr>
        <w:t xml:space="preserve"> 10 лет, </w:t>
      </w:r>
      <w:r w:rsidR="00260B35" w:rsidRPr="00260B35">
        <w:rPr>
          <w:rFonts w:ascii="Times New Roman" w:hAnsi="Times New Roman"/>
          <w:iCs/>
          <w:sz w:val="24"/>
          <w:szCs w:val="24"/>
        </w:rPr>
        <w:t>категория земель</w:t>
      </w:r>
      <w:r w:rsidR="00260B35" w:rsidRPr="00260B35">
        <w:rPr>
          <w:rFonts w:ascii="Times New Roman" w:hAnsi="Times New Roman"/>
          <w:sz w:val="24"/>
          <w:szCs w:val="24"/>
        </w:rPr>
        <w:t>: земли населенных пунктов, вид разрешенного использования: производственная деятельность. Начальный цена: 4 630 000 рублей; Размер задатка:</w:t>
      </w:r>
      <w:r w:rsidR="00260B35" w:rsidRPr="00260B35">
        <w:rPr>
          <w:rFonts w:ascii="Times New Roman" w:hAnsi="Times New Roman"/>
          <w:b/>
          <w:sz w:val="24"/>
          <w:szCs w:val="24"/>
        </w:rPr>
        <w:t xml:space="preserve"> </w:t>
      </w:r>
      <w:r w:rsidR="00260B35" w:rsidRPr="00260B35">
        <w:rPr>
          <w:rFonts w:ascii="Times New Roman" w:hAnsi="Times New Roman"/>
          <w:sz w:val="24"/>
          <w:szCs w:val="24"/>
        </w:rPr>
        <w:t>4 630 000 рублей, Шаг аукциона:</w:t>
      </w:r>
      <w:r w:rsidR="00260B35" w:rsidRPr="00260B35">
        <w:rPr>
          <w:rFonts w:ascii="Times New Roman" w:hAnsi="Times New Roman"/>
          <w:b/>
          <w:sz w:val="24"/>
          <w:szCs w:val="24"/>
        </w:rPr>
        <w:t xml:space="preserve"> </w:t>
      </w:r>
      <w:r w:rsidR="00260B35" w:rsidRPr="00260B35">
        <w:rPr>
          <w:rFonts w:ascii="Times New Roman" w:hAnsi="Times New Roman"/>
          <w:sz w:val="24"/>
          <w:szCs w:val="24"/>
        </w:rPr>
        <w:t xml:space="preserve">138 900 рубля. Ограничения прав: </w:t>
      </w:r>
      <w:r w:rsidR="00260B35" w:rsidRPr="00260B35">
        <w:rPr>
          <w:rFonts w:ascii="Times New Roman" w:hAnsi="Times New Roman"/>
          <w:sz w:val="24"/>
          <w:szCs w:val="24"/>
        </w:rPr>
        <w:lastRenderedPageBreak/>
        <w:t>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23:27-6.527, 23:27-6.975, 23:27-6.738, 23:27-6.137, 23:27-6.1682, 23:27-6.1760.</w:t>
      </w:r>
    </w:p>
    <w:p w:rsidR="00BF67D7" w:rsidRPr="00267516" w:rsidRDefault="00BF67D7" w:rsidP="00260B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52BB7" w:rsidRPr="00260B35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B35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267516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4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9"/>
        <w:gridCol w:w="9939"/>
      </w:tblGrid>
      <w:tr w:rsidR="00260B35" w:rsidRPr="00267516" w:rsidTr="00213AC9">
        <w:trPr>
          <w:tblCellSpacing w:w="0" w:type="dxa"/>
        </w:trPr>
        <w:tc>
          <w:tcPr>
            <w:tcW w:w="4536" w:type="dxa"/>
          </w:tcPr>
          <w:tbl>
            <w:tblPr>
              <w:tblW w:w="9939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6111"/>
            </w:tblGrid>
            <w:tr w:rsidR="00260B35" w:rsidRPr="003F3A31" w:rsidTr="00613222">
              <w:trPr>
                <w:tblCellSpacing w:w="0" w:type="dxa"/>
              </w:trPr>
              <w:tc>
                <w:tcPr>
                  <w:tcW w:w="3828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260B35" w:rsidRPr="003F3A31" w:rsidTr="00613222">
              <w:trPr>
                <w:tblCellSpacing w:w="0" w:type="dxa"/>
              </w:trPr>
              <w:tc>
                <w:tcPr>
                  <w:tcW w:w="3828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260B35" w:rsidRDefault="00260B35" w:rsidP="00260B35"/>
        </w:tc>
        <w:tc>
          <w:tcPr>
            <w:tcW w:w="6111" w:type="dxa"/>
          </w:tcPr>
          <w:tbl>
            <w:tblPr>
              <w:tblW w:w="9939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6111"/>
            </w:tblGrid>
            <w:tr w:rsidR="00260B35" w:rsidRPr="003F3A31" w:rsidTr="00613222">
              <w:trPr>
                <w:tblCellSpacing w:w="0" w:type="dxa"/>
              </w:trPr>
              <w:tc>
                <w:tcPr>
                  <w:tcW w:w="3828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260B35" w:rsidRPr="003F3A31" w:rsidTr="00613222">
              <w:trPr>
                <w:tblCellSpacing w:w="0" w:type="dxa"/>
              </w:trPr>
              <w:tc>
                <w:tcPr>
                  <w:tcW w:w="3828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35" w:rsidRPr="003F3A31" w:rsidRDefault="00260B35" w:rsidP="00260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31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260B35" w:rsidRDefault="00260B35" w:rsidP="00260B35"/>
        </w:tc>
      </w:tr>
      <w:tr w:rsidR="00260B35" w:rsidRPr="00267516" w:rsidTr="00213AC9">
        <w:trPr>
          <w:tblCellSpacing w:w="0" w:type="dxa"/>
        </w:trPr>
        <w:tc>
          <w:tcPr>
            <w:tcW w:w="4536" w:type="dxa"/>
          </w:tcPr>
          <w:p w:rsidR="00260B35" w:rsidRDefault="00260B35" w:rsidP="00260B35"/>
        </w:tc>
        <w:tc>
          <w:tcPr>
            <w:tcW w:w="6111" w:type="dxa"/>
          </w:tcPr>
          <w:p w:rsidR="00260B35" w:rsidRDefault="00260B35" w:rsidP="00260B35"/>
        </w:tc>
      </w:tr>
      <w:tr w:rsidR="00952BB7" w:rsidRPr="00E66C40" w:rsidTr="00213AC9">
        <w:trPr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213AC9">
        <w:trPr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4C" w:rsidRDefault="004B674C" w:rsidP="00CE6EA3">
      <w:pPr>
        <w:spacing w:after="0" w:line="240" w:lineRule="auto"/>
      </w:pPr>
      <w:r>
        <w:separator/>
      </w:r>
    </w:p>
  </w:endnote>
  <w:endnote w:type="continuationSeparator" w:id="0">
    <w:p w:rsidR="004B674C" w:rsidRDefault="004B674C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4C" w:rsidRDefault="004B674C" w:rsidP="00CE6EA3">
      <w:pPr>
        <w:spacing w:after="0" w:line="240" w:lineRule="auto"/>
      </w:pPr>
      <w:r>
        <w:separator/>
      </w:r>
    </w:p>
  </w:footnote>
  <w:footnote w:type="continuationSeparator" w:id="0">
    <w:p w:rsidR="004B674C" w:rsidRDefault="004B674C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04C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0B35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4B3D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674C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3F15"/>
    <w:rsid w:val="009504A6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0295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219C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CCAE-A3EC-4D17-81FE-3A2E3158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12</cp:revision>
  <cp:lastPrinted>2023-06-22T05:54:00Z</cp:lastPrinted>
  <dcterms:created xsi:type="dcterms:W3CDTF">2023-05-22T10:59:00Z</dcterms:created>
  <dcterms:modified xsi:type="dcterms:W3CDTF">2024-03-11T10:39:00Z</dcterms:modified>
</cp:coreProperties>
</file>