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9429D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004C3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BF5F17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F5F17">
        <w:rPr>
          <w:rFonts w:ascii="Times New Roman" w:hAnsi="Times New Roman"/>
          <w:sz w:val="24"/>
          <w:szCs w:val="24"/>
        </w:rPr>
        <w:t xml:space="preserve"> </w:t>
      </w:r>
      <w:r w:rsidRPr="00BF5F17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BF5F17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F5F17">
        <w:rPr>
          <w:rFonts w:ascii="Times New Roman" w:hAnsi="Times New Roman"/>
          <w:sz w:val="24"/>
          <w:szCs w:val="24"/>
        </w:rPr>
        <w:t xml:space="preserve">: </w:t>
      </w:r>
      <w:r w:rsidRPr="00BF5F17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 w:rsidRPr="00BF5F1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04C3C" w:rsidRPr="00BF5F17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BF5F17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BF5F17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BF5F17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BF5F17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652A7F" w:rsidRPr="00267516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429D3" w:rsidRPr="0097787F" w:rsidRDefault="00652A7F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67516">
        <w:rPr>
          <w:rFonts w:ascii="Times New Roman" w:hAnsi="Times New Roman"/>
          <w:b w:val="0"/>
          <w:sz w:val="26"/>
          <w:szCs w:val="26"/>
        </w:rPr>
        <w:tab/>
      </w:r>
      <w:bookmarkStart w:id="1" w:name="_Hlk46823521"/>
      <w:bookmarkStart w:id="2" w:name="_Hlk482791310"/>
      <w:r w:rsidR="009429D3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9429D3">
        <w:rPr>
          <w:rFonts w:ascii="Times New Roman" w:hAnsi="Times New Roman"/>
          <w:b w:val="0"/>
          <w:sz w:val="24"/>
          <w:szCs w:val="24"/>
        </w:rPr>
        <w:t>аренды</w:t>
      </w:r>
      <w:r w:rsidR="009429D3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9429D3">
        <w:rPr>
          <w:rFonts w:ascii="Times New Roman" w:hAnsi="Times New Roman"/>
          <w:b w:val="0"/>
          <w:sz w:val="24"/>
          <w:szCs w:val="24"/>
        </w:rPr>
        <w:t>22.02.2024</w:t>
      </w:r>
      <w:r w:rsidR="009429D3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9429D3">
        <w:rPr>
          <w:rFonts w:ascii="Times New Roman" w:hAnsi="Times New Roman"/>
          <w:b w:val="0"/>
          <w:sz w:val="24"/>
          <w:szCs w:val="24"/>
        </w:rPr>
        <w:t>09</w:t>
      </w:r>
      <w:r w:rsidR="009429D3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9429D3" w:rsidRPr="0097787F" w:rsidRDefault="009429D3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01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№ 22000019820000000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>40</w:t>
      </w:r>
      <w:r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01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>
        <w:rPr>
          <w:rFonts w:ascii="Times New Roman" w:hAnsi="Times New Roman"/>
          <w:b w:val="0"/>
          <w:bCs w:val="0"/>
          <w:sz w:val="24"/>
          <w:szCs w:val="24"/>
        </w:rPr>
        <w:t>2401180125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429D3" w:rsidRDefault="009429D3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Pr="00AA4340">
        <w:rPr>
          <w:rFonts w:ascii="Times New Roman" w:hAnsi="Times New Roman"/>
          <w:sz w:val="24"/>
          <w:szCs w:val="24"/>
        </w:rPr>
        <w:t>Комиссия установила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75864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пять</w:t>
      </w:r>
      <w:r w:rsidRPr="00275864">
        <w:rPr>
          <w:rFonts w:ascii="Times New Roman" w:hAnsi="Times New Roman"/>
          <w:b w:val="0"/>
          <w:sz w:val="24"/>
          <w:szCs w:val="24"/>
        </w:rPr>
        <w:t>) заяв</w:t>
      </w:r>
      <w:r>
        <w:rPr>
          <w:rFonts w:ascii="Times New Roman" w:hAnsi="Times New Roman"/>
          <w:b w:val="0"/>
          <w:sz w:val="24"/>
          <w:szCs w:val="24"/>
        </w:rPr>
        <w:t>ок</w:t>
      </w:r>
      <w:r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BF5F17" w:rsidRPr="00BF5F17" w:rsidRDefault="00BF5F17" w:rsidP="00BF5F17"/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429D3" w:rsidRPr="001D45A0" w:rsidTr="00DA2959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1D45A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Станислав 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9429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139 500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9D3">
              <w:rPr>
                <w:rFonts w:ascii="Times New Roman" w:hAnsi="Times New Roman"/>
                <w:color w:val="000000"/>
              </w:rPr>
              <w:t>19.02.2024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Default="009429D3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Славкин Денис </w:t>
            </w:r>
          </w:p>
          <w:p w:rsidR="009429D3" w:rsidRPr="00E66C40" w:rsidRDefault="009429D3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9429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9429D3">
              <w:rPr>
                <w:rFonts w:ascii="Times New Roman" w:hAnsi="Times New Roman"/>
                <w:color w:val="000000"/>
              </w:rPr>
              <w:t>139 500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Кондратенко Николай Викторович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9429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102 300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 xml:space="preserve">рублей поступил на счет электронной площадки - универсальной торговой платформы АО </w:t>
            </w:r>
            <w:r w:rsidRPr="00EB58CE">
              <w:rPr>
                <w:rFonts w:ascii="Times New Roman" w:hAnsi="Times New Roman"/>
                <w:color w:val="000000"/>
              </w:rPr>
              <w:lastRenderedPageBreak/>
              <w:t>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9D3">
              <w:rPr>
                <w:rFonts w:ascii="Times New Roman" w:hAnsi="Times New Roman"/>
              </w:rPr>
              <w:t>Дубров Станислав 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102 300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9429D3" w:rsidRDefault="009429D3" w:rsidP="0094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9D3">
              <w:rPr>
                <w:rFonts w:ascii="Times New Roman" w:hAnsi="Times New Roman"/>
              </w:rPr>
              <w:t xml:space="preserve">Славкин Денис </w:t>
            </w:r>
          </w:p>
          <w:p w:rsidR="009429D3" w:rsidRPr="00E66C40" w:rsidRDefault="009429D3" w:rsidP="0094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9D3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102 300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9429D3" w:rsidRDefault="009429D3" w:rsidP="009429D3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9429D3" w:rsidRDefault="009429D3" w:rsidP="009429D3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3F1985" w:rsidRDefault="009429D3" w:rsidP="009429D3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</w:t>
      </w:r>
    </w:p>
    <w:p w:rsidR="009429D3" w:rsidRDefault="009429D3" w:rsidP="009429D3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решила:</w:t>
      </w:r>
    </w:p>
    <w:p w:rsidR="009429D3" w:rsidRPr="000A657F" w:rsidRDefault="009429D3" w:rsidP="009429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 w:val="24"/>
          <w:szCs w:val="24"/>
        </w:rPr>
        <w:t>1</w:t>
      </w:r>
      <w:r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9429D3" w:rsidRPr="009429D3" w:rsidRDefault="009429D3" w:rsidP="009429D3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23:27:0704034:10776, расположенного по адресу: Российская Федерация, Краснодарский край, Славянский муниципальный район, Петровское сельское поселение, </w:t>
      </w:r>
      <w:proofErr w:type="spellStart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ст-ца</w:t>
      </w:r>
      <w:proofErr w:type="spellEnd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Петровская, ул. Мостовая, земельный участок № 13А, общей площадью 4867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139 500 руб. Размер задатка – 139 500 руб. «Шаг» аукциона – 4 185 руб. Ограничения прав: (обременения): на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23:00-6.38. На земельный участок площадью 210 </w:t>
      </w:r>
      <w:proofErr w:type="spellStart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кв.м</w:t>
      </w:r>
      <w:proofErr w:type="spellEnd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. распространяются ограничения согласно карте (плана) охранной зоны ВЛ-35 </w:t>
      </w:r>
      <w:proofErr w:type="spellStart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кВ</w:t>
      </w:r>
      <w:proofErr w:type="spellEnd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«</w:t>
      </w:r>
      <w:proofErr w:type="spellStart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Новопетровская</w:t>
      </w:r>
      <w:proofErr w:type="spellEnd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– Петровская» от 19.07.2021 № 12-29/12-3149, постановления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429D3" w:rsidRPr="00961A23" w:rsidRDefault="009429D3" w:rsidP="00942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9429D3">
        <w:rPr>
          <w:rFonts w:ascii="Times New Roman" w:hAnsi="Times New Roman"/>
          <w:sz w:val="24"/>
          <w:szCs w:val="24"/>
        </w:rPr>
        <w:t>Дубров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Станислав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Леонидович</w:t>
      </w:r>
      <w:r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9429D3" w:rsidRDefault="009429D3" w:rsidP="009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9429D3">
        <w:rPr>
          <w:rFonts w:ascii="Times New Roman" w:hAnsi="Times New Roman"/>
          <w:sz w:val="24"/>
          <w:szCs w:val="24"/>
        </w:rPr>
        <w:t>Славкин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>а.</w:t>
      </w:r>
    </w:p>
    <w:p w:rsidR="00BF5F17" w:rsidRDefault="00BF5F17" w:rsidP="0094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29D3" w:rsidRPr="009429D3" w:rsidRDefault="009429D3" w:rsidP="009429D3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Pr="009429D3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</w:t>
      </w:r>
      <w:r w:rsidRPr="009429D3">
        <w:rPr>
          <w:rFonts w:ascii="Times New Roman" w:eastAsiaTheme="minorHAnsi" w:hAnsi="Times New Roman"/>
          <w:b/>
          <w:bCs/>
          <w:spacing w:val="-10"/>
          <w:sz w:val="24"/>
          <w:szCs w:val="24"/>
          <w:lang w:eastAsia="en-US"/>
        </w:rPr>
        <w:t xml:space="preserve">: </w:t>
      </w:r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Краснодарский край, Славянский муниципальный район, </w:t>
      </w:r>
      <w:proofErr w:type="spellStart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Черноерковское</w:t>
      </w:r>
      <w:proofErr w:type="spellEnd"/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х. Верхний, ул. Озерная, земельный участок 110/1, </w:t>
      </w:r>
      <w:r w:rsidRPr="009429D3">
        <w:rPr>
          <w:rFonts w:ascii="Times New Roman" w:eastAsiaTheme="minorHAnsi" w:hAnsi="Times New Roman"/>
          <w:iCs/>
          <w:spacing w:val="-10"/>
          <w:sz w:val="24"/>
          <w:szCs w:val="24"/>
          <w:lang w:eastAsia="en-US"/>
        </w:rPr>
        <w:t xml:space="preserve">площадью: 2976 кв. м, </w:t>
      </w:r>
      <w:r w:rsidRPr="009429D3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 xml:space="preserve">кадастровый номер: </w:t>
      </w:r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23:27:0207000:10251, с</w:t>
      </w:r>
      <w:r w:rsidRPr="009429D3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>рок аренды</w:t>
      </w:r>
      <w:r w:rsidRPr="009429D3">
        <w:rPr>
          <w:rFonts w:ascii="Times New Roman" w:eastAsiaTheme="minorHAnsi" w:hAnsi="Times New Roman"/>
          <w:b/>
          <w:bCs/>
          <w:spacing w:val="-10"/>
          <w:sz w:val="24"/>
          <w:szCs w:val="24"/>
          <w:lang w:eastAsia="en-US"/>
        </w:rPr>
        <w:t>:</w:t>
      </w:r>
      <w:r w:rsidRPr="009429D3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 xml:space="preserve"> 20 лет, </w:t>
      </w:r>
      <w:r w:rsidRPr="009429D3">
        <w:rPr>
          <w:rFonts w:ascii="Times New Roman" w:eastAsiaTheme="minorHAnsi" w:hAnsi="Times New Roman"/>
          <w:iCs/>
          <w:spacing w:val="-10"/>
          <w:sz w:val="24"/>
          <w:szCs w:val="24"/>
          <w:lang w:eastAsia="en-US"/>
        </w:rPr>
        <w:t>категория земель</w:t>
      </w:r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: земли населенных пунктов, вид разрешенного использования: для ведения личного подсобного хозяйства (приусадебный земельный участок). Начальный цена: 102 300 рублей; Размер задатка:</w:t>
      </w:r>
      <w:r w:rsidRPr="009429D3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 </w:t>
      </w:r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102 300 рублей, Шаг аукциона:</w:t>
      </w:r>
      <w:r w:rsidRPr="009429D3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 </w:t>
      </w:r>
      <w:r w:rsidRPr="009429D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3 069 рубля.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23:00-6.38, 23:27-6.115, 23.27.2.28, 23:00.2.195, 23:27-6.1663.</w:t>
      </w:r>
    </w:p>
    <w:p w:rsidR="009429D3" w:rsidRPr="00961A23" w:rsidRDefault="009429D3" w:rsidP="00942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1) гр. </w:t>
      </w:r>
      <w:r>
        <w:rPr>
          <w:rFonts w:ascii="Times New Roman" w:hAnsi="Times New Roman"/>
          <w:sz w:val="24"/>
          <w:szCs w:val="24"/>
        </w:rPr>
        <w:t>Кондратенко Нико</w:t>
      </w:r>
      <w:r w:rsidRPr="009429D3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я</w:t>
      </w:r>
      <w:r w:rsidRPr="009429D3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9429D3" w:rsidRPr="00961A23" w:rsidRDefault="009429D3" w:rsidP="00942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961A23">
        <w:rPr>
          <w:rFonts w:ascii="Times New Roman" w:hAnsi="Times New Roman"/>
          <w:b/>
          <w:bCs/>
          <w:sz w:val="24"/>
          <w:szCs w:val="24"/>
        </w:rPr>
        <w:t xml:space="preserve">) гр. </w:t>
      </w:r>
      <w:r w:rsidRPr="009429D3">
        <w:rPr>
          <w:rFonts w:ascii="Times New Roman" w:hAnsi="Times New Roman"/>
          <w:sz w:val="24"/>
          <w:szCs w:val="24"/>
        </w:rPr>
        <w:t>Дубров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Станислав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Леонидович</w:t>
      </w:r>
      <w:r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9429D3" w:rsidRDefault="009429D3" w:rsidP="009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61A23">
        <w:rPr>
          <w:rFonts w:ascii="Times New Roman" w:hAnsi="Times New Roman"/>
          <w:b/>
          <w:bCs/>
          <w:sz w:val="24"/>
          <w:szCs w:val="24"/>
        </w:rPr>
        <w:t xml:space="preserve">) гр. </w:t>
      </w:r>
      <w:r w:rsidRPr="009429D3">
        <w:rPr>
          <w:rFonts w:ascii="Times New Roman" w:hAnsi="Times New Roman"/>
          <w:sz w:val="24"/>
          <w:szCs w:val="24"/>
        </w:rPr>
        <w:t>Славкин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>а</w:t>
      </w:r>
      <w:r w:rsidRPr="009429D3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BF5F17" w:rsidRDefault="00BF5F17" w:rsidP="009429D3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9429D3" w:rsidRPr="000A657F" w:rsidRDefault="00BF5F17" w:rsidP="009429D3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2</w:t>
      </w:r>
      <w:r w:rsidR="009429D3" w:rsidRPr="000A657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9429D3" w:rsidRPr="000A657F">
        <w:rPr>
          <w:rFonts w:ascii="Times New Roman" w:hAnsi="Times New Roman"/>
          <w:b/>
          <w:sz w:val="24"/>
          <w:szCs w:val="24"/>
        </w:rPr>
        <w:t xml:space="preserve">Признать аукцион несостоявшимся, на основании </w:t>
      </w:r>
      <w:r w:rsidR="009429D3" w:rsidRPr="00961A23">
        <w:rPr>
          <w:rFonts w:ascii="Times New Roman" w:hAnsi="Times New Roman"/>
          <w:b/>
          <w:sz w:val="24"/>
          <w:szCs w:val="24"/>
        </w:rPr>
        <w:t>п.14 ст. 39.12 Земельного Кодекса Российской Федерации</w:t>
      </w:r>
      <w:r w:rsidR="009429D3">
        <w:rPr>
          <w:rFonts w:ascii="Times New Roman" w:hAnsi="Times New Roman"/>
          <w:b/>
          <w:sz w:val="24"/>
          <w:szCs w:val="24"/>
        </w:rPr>
        <w:t>, в</w:t>
      </w:r>
      <w:r w:rsidR="009429D3" w:rsidRPr="00961A23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="009429D3" w:rsidRPr="000A657F">
        <w:rPr>
          <w:rFonts w:ascii="Times New Roman" w:hAnsi="Times New Roman"/>
          <w:b/>
          <w:sz w:val="24"/>
          <w:szCs w:val="24"/>
        </w:rPr>
        <w:t xml:space="preserve"> по лоту:</w:t>
      </w:r>
    </w:p>
    <w:p w:rsidR="00BF5F17" w:rsidRPr="00BF5F17" w:rsidRDefault="009429D3" w:rsidP="00BF5F17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1C0EB6">
        <w:rPr>
          <w:rFonts w:ascii="Times New Roman" w:hAnsi="Times New Roman"/>
          <w:b/>
          <w:sz w:val="24"/>
          <w:szCs w:val="24"/>
        </w:rPr>
        <w:t xml:space="preserve">- </w:t>
      </w:r>
      <w:r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№ </w:t>
      </w:r>
      <w:r w:rsidR="00BF5F17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1</w:t>
      </w:r>
      <w:r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:</w:t>
      </w:r>
      <w:r w:rsidRPr="001C0EB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BF5F17" w:rsidRPr="00BF5F1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23:27:0704032:10530, расположенного по адресу: Российская Федерация, Краснодарский край, Сла</w:t>
      </w:r>
      <w:r w:rsidR="00BF5F17" w:rsidRPr="00BF5F1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lastRenderedPageBreak/>
        <w:t xml:space="preserve">вянский муниципальный район, Петровское сельское поселение, </w:t>
      </w:r>
      <w:proofErr w:type="spellStart"/>
      <w:r w:rsidR="00BF5F17" w:rsidRPr="00BF5F1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ст-ца</w:t>
      </w:r>
      <w:proofErr w:type="spellEnd"/>
      <w:r w:rsidR="00BF5F17" w:rsidRPr="00BF5F1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Петровская, ул. Мелиораторов, земельный участок № 12А, общей площадью 4991 кв. м, категория земель: земли населенных пунктов, разрешенное использование: для индивидуального жилищного строительства. Начальная цена аукциона – 127 800 руб. Размер задатка – 127 800 руб. «Шаг» аукциона – 3 834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23:27-6.409. </w:t>
      </w:r>
    </w:p>
    <w:p w:rsidR="009429D3" w:rsidRPr="000A657F" w:rsidRDefault="009429D3" w:rsidP="00BF5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9D3" w:rsidRPr="000A657F" w:rsidRDefault="009429D3" w:rsidP="00942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429D3" w:rsidRPr="000A657F" w:rsidRDefault="009429D3" w:rsidP="00942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________________ А.О. Савчук</w:t>
            </w: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9D3" w:rsidRPr="000A657F" w:rsidRDefault="009429D3" w:rsidP="00942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9D3" w:rsidRPr="000A657F" w:rsidRDefault="009429D3" w:rsidP="00942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5C27F5" w:rsidRDefault="00285731" w:rsidP="009429D3">
      <w:pPr>
        <w:pStyle w:val="2"/>
        <w:tabs>
          <w:tab w:val="left" w:pos="720"/>
        </w:tabs>
        <w:jc w:val="both"/>
        <w:rPr>
          <w:rFonts w:ascii="Times New Roman" w:hAnsi="Times New Roman"/>
        </w:rPr>
      </w:pPr>
    </w:p>
    <w:sectPr w:rsidR="00285731" w:rsidRPr="005C27F5" w:rsidSect="00BF5F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39" w:rsidRDefault="00644639" w:rsidP="00CE6EA3">
      <w:pPr>
        <w:spacing w:after="0" w:line="240" w:lineRule="auto"/>
      </w:pPr>
      <w:r>
        <w:separator/>
      </w:r>
    </w:p>
  </w:endnote>
  <w:endnote w:type="continuationSeparator" w:id="0">
    <w:p w:rsidR="00644639" w:rsidRDefault="0064463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39" w:rsidRDefault="00644639" w:rsidP="00CE6EA3">
      <w:pPr>
        <w:spacing w:after="0" w:line="240" w:lineRule="auto"/>
      </w:pPr>
      <w:r>
        <w:separator/>
      </w:r>
    </w:p>
  </w:footnote>
  <w:footnote w:type="continuationSeparator" w:id="0">
    <w:p w:rsidR="00644639" w:rsidRDefault="00644639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8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1985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44639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29D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37E8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0295"/>
    <w:rsid w:val="00BE489A"/>
    <w:rsid w:val="00BF1180"/>
    <w:rsid w:val="00BF5F17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BD81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E8B7-2986-4C1E-91E4-40B8BE0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15</cp:revision>
  <cp:lastPrinted>2024-02-19T11:12:00Z</cp:lastPrinted>
  <dcterms:created xsi:type="dcterms:W3CDTF">2023-05-22T10:59:00Z</dcterms:created>
  <dcterms:modified xsi:type="dcterms:W3CDTF">2024-02-19T11:17:00Z</dcterms:modified>
</cp:coreProperties>
</file>