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E476F">
        <w:rPr>
          <w:rFonts w:ascii="Times New Roman" w:hAnsi="Times New Roman"/>
          <w:b/>
          <w:bCs/>
        </w:rPr>
        <w:t>1</w:t>
      </w:r>
      <w:bookmarkStart w:id="0" w:name="_GoBack"/>
      <w:bookmarkEnd w:id="0"/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9D5EF2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9D5EF2">
        <w:rPr>
          <w:rFonts w:ascii="Times New Roman" w:hAnsi="Times New Roman"/>
        </w:rPr>
        <w:t>0</w:t>
      </w:r>
      <w:r w:rsidR="00DE476F">
        <w:rPr>
          <w:rFonts w:ascii="Times New Roman" w:hAnsi="Times New Roman"/>
        </w:rPr>
        <w:t>8</w:t>
      </w:r>
      <w:r w:rsidRPr="009D5EF2">
        <w:rPr>
          <w:rFonts w:ascii="Times New Roman" w:hAnsi="Times New Roman"/>
        </w:rPr>
        <w:t xml:space="preserve">.12.2023 г. </w:t>
      </w:r>
      <w:r w:rsidR="00DE476F">
        <w:rPr>
          <w:rFonts w:ascii="Times New Roman" w:hAnsi="Times New Roman"/>
        </w:rPr>
        <w:t>09</w:t>
      </w:r>
      <w:r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7754040"/>
      <w:bookmarkEnd w:id="1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заместитель директора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2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DE476F" w:rsidRPr="00DE476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46823521"/>
      <w:bookmarkStart w:id="4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DE476F">
        <w:rPr>
          <w:rFonts w:ascii="Times New Roman" w:hAnsi="Times New Roman"/>
          <w:b/>
          <w:bCs/>
          <w:sz w:val="24"/>
          <w:szCs w:val="24"/>
        </w:rPr>
        <w:t>1</w:t>
      </w:r>
      <w:r w:rsidR="00DE476F" w:rsidRPr="00DE476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476F" w:rsidRPr="00DE476F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купли-продажи земельного участка с кадастровым номером 23:27:0203005:10744, расположенного по адресу: Российская Федерация, Краснодарский край, Славянский район, Черноерковское сельское поселение, хутор Прорвенский, ул. Свободная, 14/1, общей площадью 1002 кв. м, категория земель: земли населенных пунктов, разрешенное использование: для индивидуального жилищного строительства. Начальная цена аукциона – 200 220 руб. Размер задатка – 200 220 руб. «Шаг» аукциона – 6 006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23:00.2.195, 23.27.2.897, 23.27.2.898, 23:27-6.1663. На земельный участок площадью 43 кв.</w:t>
      </w:r>
      <w:r w:rsidR="00DE4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76F" w:rsidRPr="00DE476F">
        <w:rPr>
          <w:rFonts w:ascii="Times New Roman" w:hAnsi="Times New Roman"/>
          <w:color w:val="000000"/>
          <w:sz w:val="24"/>
          <w:szCs w:val="24"/>
        </w:rPr>
        <w:t>м. распространяются ограничения прав, предусмотренные статьей 56 Земельного Кодекса РФ. Земельный участок площадью 43 кв.</w:t>
      </w:r>
      <w:r w:rsidR="00DE4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76F" w:rsidRPr="00DE476F">
        <w:rPr>
          <w:rFonts w:ascii="Times New Roman" w:hAnsi="Times New Roman"/>
          <w:color w:val="000000"/>
          <w:sz w:val="24"/>
          <w:szCs w:val="24"/>
        </w:rPr>
        <w:t>м. расположен в границах зоны с реестровым номером: 23.27.2.1325.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DE476F" w:rsidRPr="00DE476F" w:rsidRDefault="00DE476F" w:rsidP="00DE47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76F">
        <w:rPr>
          <w:rFonts w:ascii="Times New Roman" w:hAnsi="Times New Roman"/>
          <w:b/>
          <w:bCs/>
          <w:sz w:val="24"/>
          <w:szCs w:val="24"/>
        </w:rPr>
        <w:t>1) гр. Гильфанов Дмитри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Игоревич;</w:t>
      </w:r>
    </w:p>
    <w:p w:rsidR="00DE476F" w:rsidRDefault="00DE476F" w:rsidP="00DE47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76F">
        <w:rPr>
          <w:rFonts w:ascii="Times New Roman" w:hAnsi="Times New Roman"/>
          <w:b/>
          <w:bCs/>
          <w:sz w:val="24"/>
          <w:szCs w:val="24"/>
        </w:rPr>
        <w:t>2)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Стрельников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Елен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>.</w:t>
      </w:r>
    </w:p>
    <w:p w:rsidR="009D5EF2" w:rsidRPr="00A92A50" w:rsidRDefault="009D5EF2" w:rsidP="00DE4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9D5EF2" w:rsidRPr="00A92A50" w:rsidRDefault="009D5EF2" w:rsidP="009D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2A5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Ценовых п</w:t>
      </w:r>
      <w:r w:rsidRPr="00A92A50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й</w:t>
      </w:r>
      <w:r w:rsidRPr="00A9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участников аукциона не поступало.</w:t>
      </w:r>
    </w:p>
    <w:p w:rsidR="009D5EF2" w:rsidRPr="00A92A50" w:rsidRDefault="009D5EF2" w:rsidP="009D5E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9D5EF2" w:rsidRPr="00A92A50" w:rsidRDefault="009D5EF2" w:rsidP="009D5EF2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</w:t>
      </w:r>
      <w:r w:rsidRPr="00A92A50">
        <w:rPr>
          <w:rFonts w:ascii="Times New Roman" w:hAnsi="Times New Roman"/>
          <w:b/>
          <w:sz w:val="24"/>
          <w:szCs w:val="24"/>
        </w:rPr>
        <w:t xml:space="preserve">Лоту № </w:t>
      </w:r>
      <w:r w:rsidR="00DE47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несостоявшимся на основании п.19 ст.39.12 ЗК РФ.</w:t>
      </w:r>
    </w:p>
    <w:p w:rsidR="00E60942" w:rsidRPr="0058605F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3"/>
    <w:bookmarkEnd w:id="4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DD" w:rsidRDefault="008815DD" w:rsidP="00CE6EA3">
      <w:pPr>
        <w:spacing w:after="0" w:line="240" w:lineRule="auto"/>
      </w:pPr>
      <w:r>
        <w:separator/>
      </w:r>
    </w:p>
  </w:endnote>
  <w:endnote w:type="continuationSeparator" w:id="0">
    <w:p w:rsidR="008815DD" w:rsidRDefault="008815DD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DD" w:rsidRDefault="008815DD" w:rsidP="00CE6EA3">
      <w:pPr>
        <w:spacing w:after="0" w:line="240" w:lineRule="auto"/>
      </w:pPr>
      <w:r>
        <w:separator/>
      </w:r>
    </w:p>
  </w:footnote>
  <w:footnote w:type="continuationSeparator" w:id="0">
    <w:p w:rsidR="008815DD" w:rsidRDefault="008815DD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719F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4D9E-2F16-409A-9D20-43CFCA1E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3</cp:revision>
  <cp:lastPrinted>2023-12-04T07:59:00Z</cp:lastPrinted>
  <dcterms:created xsi:type="dcterms:W3CDTF">2023-12-08T08:15:00Z</dcterms:created>
  <dcterms:modified xsi:type="dcterms:W3CDTF">2023-12-08T08:17:00Z</dcterms:modified>
</cp:coreProperties>
</file>