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8D08FE" w:rsidRDefault="00EE2FA8" w:rsidP="00EE2FA8">
      <w:pPr>
        <w:spacing w:after="0" w:line="240" w:lineRule="auto"/>
        <w:jc w:val="center"/>
        <w:rPr>
          <w:rFonts w:ascii="Times New Roman" w:hAnsi="Times New Roman" w:cs="Times New Roman"/>
          <w:sz w:val="24"/>
          <w:szCs w:val="24"/>
        </w:rPr>
      </w:pPr>
      <w:r w:rsidRPr="008D08FE">
        <w:rPr>
          <w:rFonts w:ascii="Times New Roman" w:hAnsi="Times New Roman" w:cs="Times New Roman"/>
          <w:sz w:val="24"/>
          <w:szCs w:val="24"/>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8D08FE" w14:paraId="600C2E20" w14:textId="77777777" w:rsidTr="00EE2FA8">
        <w:trPr>
          <w:trHeight w:val="5954"/>
        </w:trPr>
        <w:tc>
          <w:tcPr>
            <w:tcW w:w="10383" w:type="dxa"/>
            <w:shd w:val="clear" w:color="auto" w:fill="auto"/>
          </w:tcPr>
          <w:p w14:paraId="3B576195" w14:textId="645E9717" w:rsidR="00E26B11" w:rsidRDefault="00EE2FA8" w:rsidP="00811C73">
            <w:pPr>
              <w:widowControl w:val="0"/>
              <w:spacing w:after="0" w:line="240" w:lineRule="auto"/>
              <w:jc w:val="both"/>
              <w:rPr>
                <w:rFonts w:ascii="Times New Roman" w:hAnsi="Times New Roman" w:cs="Times New Roman"/>
              </w:rPr>
            </w:pPr>
            <w:r w:rsidRPr="003C45D9">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E26B11">
              <w:rPr>
                <w:rFonts w:ascii="Times New Roman" w:hAnsi="Times New Roman" w:cs="Times New Roman"/>
              </w:rPr>
              <w:t>я</w:t>
            </w:r>
            <w:r w:rsidRPr="003C45D9">
              <w:rPr>
                <w:rFonts w:ascii="Times New Roman" w:hAnsi="Times New Roman" w:cs="Times New Roman"/>
              </w:rPr>
              <w:t xml:space="preserve"> администрации муниципального образования Славянский район (далее-Уполномоченный орган): </w:t>
            </w:r>
            <w:r w:rsidR="00631B91" w:rsidRPr="000E06C0">
              <w:rPr>
                <w:rFonts w:ascii="Times New Roman" w:hAnsi="Times New Roman" w:cs="Times New Roman"/>
              </w:rPr>
              <w:t xml:space="preserve">№ </w:t>
            </w:r>
            <w:r w:rsidR="000E06C0" w:rsidRPr="000E06C0">
              <w:rPr>
                <w:rFonts w:ascii="Times New Roman" w:hAnsi="Times New Roman" w:cs="Times New Roman"/>
              </w:rPr>
              <w:t>1965</w:t>
            </w:r>
            <w:r w:rsidR="00851B19" w:rsidRPr="000E06C0">
              <w:rPr>
                <w:rFonts w:ascii="Times New Roman" w:hAnsi="Times New Roman" w:cs="Times New Roman"/>
              </w:rPr>
              <w:t xml:space="preserve"> </w:t>
            </w:r>
            <w:r w:rsidR="00631B91" w:rsidRPr="000E06C0">
              <w:rPr>
                <w:rFonts w:ascii="Times New Roman" w:hAnsi="Times New Roman" w:cs="Times New Roman"/>
              </w:rPr>
              <w:t xml:space="preserve">от </w:t>
            </w:r>
            <w:r w:rsidR="000E06C0" w:rsidRPr="000E06C0">
              <w:rPr>
                <w:rFonts w:ascii="Times New Roman" w:hAnsi="Times New Roman" w:cs="Times New Roman"/>
              </w:rPr>
              <w:t>05.08</w:t>
            </w:r>
            <w:r w:rsidR="00E26B11" w:rsidRPr="000E06C0">
              <w:rPr>
                <w:rFonts w:ascii="Times New Roman" w:hAnsi="Times New Roman" w:cs="Times New Roman"/>
              </w:rPr>
              <w:t>.</w:t>
            </w:r>
            <w:r w:rsidR="00800F8B" w:rsidRPr="000E06C0">
              <w:rPr>
                <w:rFonts w:ascii="Times New Roman" w:hAnsi="Times New Roman" w:cs="Times New Roman"/>
              </w:rPr>
              <w:t>2021</w:t>
            </w:r>
            <w:r w:rsidR="00631B91" w:rsidRPr="000E06C0">
              <w:rPr>
                <w:rFonts w:ascii="Times New Roman" w:hAnsi="Times New Roman" w:cs="Times New Roman"/>
              </w:rPr>
              <w:t xml:space="preserve">г. (лот № </w:t>
            </w:r>
            <w:r w:rsidR="0066005A" w:rsidRPr="000E06C0">
              <w:rPr>
                <w:rFonts w:ascii="Times New Roman" w:hAnsi="Times New Roman" w:cs="Times New Roman"/>
              </w:rPr>
              <w:t>1</w:t>
            </w:r>
            <w:r w:rsidR="00631B91" w:rsidRPr="000E06C0">
              <w:rPr>
                <w:rFonts w:ascii="Times New Roman" w:hAnsi="Times New Roman" w:cs="Times New Roman"/>
              </w:rPr>
              <w:t>),</w:t>
            </w:r>
            <w:r w:rsidR="00851B19" w:rsidRPr="000E06C0">
              <w:rPr>
                <w:rFonts w:ascii="Times New Roman" w:hAnsi="Times New Roman" w:cs="Times New Roman"/>
              </w:rPr>
              <w:t xml:space="preserve"> </w:t>
            </w:r>
            <w:r w:rsidRPr="000E06C0">
              <w:rPr>
                <w:rFonts w:ascii="Times New Roman" w:hAnsi="Times New Roman" w:cs="Times New Roman"/>
              </w:rPr>
              <w:t xml:space="preserve">сообщает о проведении </w:t>
            </w:r>
            <w:r w:rsidR="0062361B" w:rsidRPr="000E06C0">
              <w:rPr>
                <w:rFonts w:ascii="Times New Roman" w:hAnsi="Times New Roman" w:cs="Times New Roman"/>
              </w:rPr>
              <w:t>10</w:t>
            </w:r>
            <w:r w:rsidR="000F350C" w:rsidRPr="000E06C0">
              <w:rPr>
                <w:rFonts w:ascii="Times New Roman" w:hAnsi="Times New Roman" w:cs="Times New Roman"/>
              </w:rPr>
              <w:t>.09.2021 года в 10:00 час.</w:t>
            </w:r>
            <w:r w:rsidRPr="000E06C0">
              <w:rPr>
                <w:rFonts w:ascii="Times New Roman" w:hAnsi="Times New Roman" w:cs="Times New Roman"/>
              </w:rPr>
              <w:t xml:space="preserve"> по адресу: г. Славянск-</w:t>
            </w:r>
            <w:r w:rsidRPr="003C45D9">
              <w:rPr>
                <w:rFonts w:ascii="Times New Roman" w:hAnsi="Times New Roman" w:cs="Times New Roman"/>
              </w:rPr>
              <w:t>на-Кубани, ул. Красная, 22, актовый зал, аукциона</w:t>
            </w:r>
            <w:r w:rsidRPr="003C45D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3C45D9">
              <w:rPr>
                <w:rFonts w:ascii="Times New Roman" w:hAnsi="Times New Roman" w:cs="Times New Roman"/>
              </w:rPr>
              <w:t>:</w:t>
            </w:r>
            <w:bookmarkStart w:id="0" w:name="_Hlk57816814"/>
            <w:bookmarkStart w:id="1" w:name="_Hlk59697708"/>
            <w:bookmarkStart w:id="2" w:name="_Hlk59095434"/>
            <w:bookmarkStart w:id="3" w:name="_Hlk19187843"/>
            <w:r w:rsidR="009D3208" w:rsidRPr="003C45D9">
              <w:rPr>
                <w:rFonts w:ascii="Times New Roman" w:hAnsi="Times New Roman" w:cs="Times New Roman"/>
              </w:rPr>
              <w:t xml:space="preserve"> </w:t>
            </w:r>
            <w:bookmarkStart w:id="4" w:name="_Hlk65671224"/>
            <w:bookmarkStart w:id="5" w:name="_Hlk66880024"/>
            <w:bookmarkStart w:id="6" w:name="_Hlk73613599"/>
            <w:bookmarkStart w:id="7" w:name="_Hlk57817303"/>
          </w:p>
          <w:p w14:paraId="546F1097" w14:textId="071CD9AA" w:rsidR="005E1DCF" w:rsidRDefault="00773162" w:rsidP="00811C73">
            <w:pPr>
              <w:widowControl w:val="0"/>
              <w:spacing w:after="0" w:line="240" w:lineRule="auto"/>
              <w:jc w:val="both"/>
              <w:rPr>
                <w:rFonts w:ascii="Times New Roman" w:eastAsia="SimSun" w:hAnsi="Times New Roman" w:cs="Times New Roman"/>
                <w:color w:val="000000" w:themeColor="text1"/>
                <w:lang w:eastAsia="zh-CN"/>
              </w:rPr>
            </w:pPr>
            <w:r w:rsidRPr="003C45D9">
              <w:rPr>
                <w:rFonts w:ascii="Times New Roman" w:hAnsi="Times New Roman" w:cs="Times New Roman"/>
              </w:rPr>
              <w:t xml:space="preserve">Лот № 1: </w:t>
            </w:r>
            <w:bookmarkEnd w:id="4"/>
            <w:bookmarkEnd w:id="5"/>
            <w:r w:rsidR="004568D6" w:rsidRPr="003C45D9">
              <w:rPr>
                <w:rFonts w:ascii="Times New Roman" w:hAnsi="Times New Roman" w:cs="Times New Roman"/>
              </w:rPr>
              <w:t>на право заключения договора аренды земельного участка с кадастровым номером 23:27:</w:t>
            </w:r>
            <w:r w:rsidR="00E26B11">
              <w:rPr>
                <w:rFonts w:ascii="Times New Roman" w:hAnsi="Times New Roman" w:cs="Times New Roman"/>
              </w:rPr>
              <w:t>1002002:233</w:t>
            </w:r>
            <w:r w:rsidR="004568D6" w:rsidRPr="003C45D9">
              <w:rPr>
                <w:rFonts w:ascii="Times New Roman" w:hAnsi="Times New Roman" w:cs="Times New Roman"/>
              </w:rPr>
              <w:t>, расположенного по адресу: Краснодарский край, Славянский р</w:t>
            </w:r>
            <w:r w:rsidR="00E26B11">
              <w:rPr>
                <w:rFonts w:ascii="Times New Roman" w:hAnsi="Times New Roman" w:cs="Times New Roman"/>
              </w:rPr>
              <w:t>айо</w:t>
            </w:r>
            <w:r w:rsidR="004568D6" w:rsidRPr="003C45D9">
              <w:rPr>
                <w:rFonts w:ascii="Times New Roman" w:hAnsi="Times New Roman" w:cs="Times New Roman"/>
              </w:rPr>
              <w:t xml:space="preserve">н, </w:t>
            </w:r>
            <w:proofErr w:type="spellStart"/>
            <w:r w:rsidR="00E26B11">
              <w:rPr>
                <w:rFonts w:ascii="Times New Roman" w:hAnsi="Times New Roman" w:cs="Times New Roman"/>
              </w:rPr>
              <w:t>Коржевское</w:t>
            </w:r>
            <w:proofErr w:type="spellEnd"/>
            <w:r w:rsidR="00E26B11">
              <w:rPr>
                <w:rFonts w:ascii="Times New Roman" w:hAnsi="Times New Roman" w:cs="Times New Roman"/>
              </w:rPr>
              <w:t xml:space="preserve"> с/</w:t>
            </w:r>
            <w:proofErr w:type="spellStart"/>
            <w:r w:rsidR="00E26B11">
              <w:rPr>
                <w:rFonts w:ascii="Times New Roman" w:hAnsi="Times New Roman" w:cs="Times New Roman"/>
              </w:rPr>
              <w:t>пос</w:t>
            </w:r>
            <w:proofErr w:type="spellEnd"/>
            <w:r w:rsidR="004568D6" w:rsidRPr="003C45D9">
              <w:rPr>
                <w:rFonts w:ascii="Times New Roman" w:hAnsi="Times New Roman" w:cs="Times New Roman"/>
              </w:rPr>
              <w:t>,</w:t>
            </w:r>
            <w:r w:rsidR="00E26B11">
              <w:rPr>
                <w:rFonts w:ascii="Times New Roman" w:hAnsi="Times New Roman" w:cs="Times New Roman"/>
              </w:rPr>
              <w:t xml:space="preserve"> в 50 метрах западнее </w:t>
            </w:r>
            <w:proofErr w:type="spellStart"/>
            <w:r w:rsidR="00E26B11">
              <w:rPr>
                <w:rFonts w:ascii="Times New Roman" w:hAnsi="Times New Roman" w:cs="Times New Roman"/>
              </w:rPr>
              <w:t>х.Коржевского</w:t>
            </w:r>
            <w:proofErr w:type="spellEnd"/>
            <w:r w:rsidR="00E26B11">
              <w:rPr>
                <w:rFonts w:ascii="Times New Roman" w:hAnsi="Times New Roman" w:cs="Times New Roman"/>
              </w:rPr>
              <w:t>,</w:t>
            </w:r>
            <w:r w:rsidR="004568D6" w:rsidRPr="003C45D9">
              <w:rPr>
                <w:rFonts w:ascii="Times New Roman" w:hAnsi="Times New Roman" w:cs="Times New Roman"/>
              </w:rPr>
              <w:t xml:space="preserve"> общей площадью </w:t>
            </w:r>
            <w:r w:rsidR="00E26B11">
              <w:rPr>
                <w:rFonts w:ascii="Times New Roman" w:hAnsi="Times New Roman" w:cs="Times New Roman"/>
              </w:rPr>
              <w:t>486376</w:t>
            </w:r>
            <w:r w:rsidR="004568D6" w:rsidRPr="003C45D9">
              <w:rPr>
                <w:rFonts w:ascii="Times New Roman" w:hAnsi="Times New Roman" w:cs="Times New Roman"/>
              </w:rPr>
              <w:t xml:space="preserve"> </w:t>
            </w:r>
            <w:proofErr w:type="spellStart"/>
            <w:r w:rsidR="004568D6" w:rsidRPr="003C45D9">
              <w:rPr>
                <w:rFonts w:ascii="Times New Roman" w:hAnsi="Times New Roman" w:cs="Times New Roman"/>
              </w:rPr>
              <w:t>кв.м</w:t>
            </w:r>
            <w:proofErr w:type="spellEnd"/>
            <w:r w:rsidR="004568D6" w:rsidRPr="003C45D9">
              <w:rPr>
                <w:rFonts w:ascii="Times New Roman" w:hAnsi="Times New Roman" w:cs="Times New Roman"/>
              </w:rPr>
              <w:t xml:space="preserve">, </w:t>
            </w:r>
            <w:r w:rsidR="004568D6" w:rsidRPr="000E06C0">
              <w:rPr>
                <w:rFonts w:ascii="Times New Roman" w:hAnsi="Times New Roman" w:cs="Times New Roman"/>
              </w:rPr>
              <w:t xml:space="preserve">категория земель: земли </w:t>
            </w:r>
            <w:r w:rsidR="00E26B11" w:rsidRPr="000E06C0">
              <w:rPr>
                <w:rFonts w:ascii="Times New Roman" w:hAnsi="Times New Roman" w:cs="Times New Roman"/>
              </w:rPr>
              <w:t>сельскохозяйственного назначения</w:t>
            </w:r>
            <w:r w:rsidR="004568D6" w:rsidRPr="000E06C0">
              <w:rPr>
                <w:rFonts w:ascii="Times New Roman" w:hAnsi="Times New Roman" w:cs="Times New Roman"/>
              </w:rPr>
              <w:t xml:space="preserve">, разрешенное использование: </w:t>
            </w:r>
            <w:r w:rsidR="005E1DCF" w:rsidRPr="000E06C0">
              <w:rPr>
                <w:rFonts w:ascii="Times New Roman" w:hAnsi="Times New Roman" w:cs="Times New Roman"/>
              </w:rPr>
              <w:t>растениеводство</w:t>
            </w:r>
            <w:r w:rsidR="00DB30E5" w:rsidRPr="000E06C0">
              <w:rPr>
                <w:rFonts w:ascii="Times New Roman" w:hAnsi="Times New Roman" w:cs="Times New Roman"/>
              </w:rPr>
              <w:t xml:space="preserve"> (без права строительства). </w:t>
            </w:r>
            <w:r w:rsidR="004568D6" w:rsidRPr="000E06C0">
              <w:rPr>
                <w:rFonts w:ascii="Times New Roman" w:hAnsi="Times New Roman" w:cs="Times New Roman"/>
                <w:spacing w:val="-10"/>
              </w:rPr>
              <w:t xml:space="preserve">Начальная цена аукциона – </w:t>
            </w:r>
            <w:r w:rsidR="00E26B11" w:rsidRPr="000E06C0">
              <w:rPr>
                <w:rFonts w:ascii="Times New Roman" w:hAnsi="Times New Roman" w:cs="Times New Roman"/>
                <w:spacing w:val="-10"/>
              </w:rPr>
              <w:t>440 192</w:t>
            </w:r>
            <w:r w:rsidR="004568D6" w:rsidRPr="000E06C0">
              <w:rPr>
                <w:rFonts w:ascii="Times New Roman" w:hAnsi="Times New Roman" w:cs="Times New Roman"/>
                <w:spacing w:val="-10"/>
              </w:rPr>
              <w:t xml:space="preserve"> руб. Размер задатка – </w:t>
            </w:r>
            <w:r w:rsidR="00E26B11" w:rsidRPr="000E06C0">
              <w:rPr>
                <w:rFonts w:ascii="Times New Roman" w:hAnsi="Times New Roman" w:cs="Times New Roman"/>
                <w:spacing w:val="-10"/>
              </w:rPr>
              <w:t>88 038</w:t>
            </w:r>
            <w:r w:rsidR="004568D6" w:rsidRPr="000E06C0">
              <w:rPr>
                <w:rFonts w:ascii="Times New Roman" w:hAnsi="Times New Roman" w:cs="Times New Roman"/>
                <w:spacing w:val="-10"/>
              </w:rPr>
              <w:t xml:space="preserve"> руб. «Шаг» аукциона – </w:t>
            </w:r>
            <w:r w:rsidR="00E26B11" w:rsidRPr="000E06C0">
              <w:rPr>
                <w:rFonts w:ascii="Times New Roman" w:hAnsi="Times New Roman" w:cs="Times New Roman"/>
                <w:spacing w:val="-10"/>
              </w:rPr>
              <w:t>13 205</w:t>
            </w:r>
            <w:r w:rsidR="004568D6" w:rsidRPr="000E06C0">
              <w:rPr>
                <w:rFonts w:ascii="Times New Roman" w:hAnsi="Times New Roman" w:cs="Times New Roman"/>
                <w:spacing w:val="-10"/>
              </w:rPr>
              <w:t xml:space="preserve"> руб. Срок действия договора аренды земельного участка – </w:t>
            </w:r>
            <w:r w:rsidR="008A1D7D">
              <w:rPr>
                <w:rFonts w:ascii="Times New Roman" w:hAnsi="Times New Roman" w:cs="Times New Roman"/>
                <w:spacing w:val="-10"/>
              </w:rPr>
              <w:t>10</w:t>
            </w:r>
            <w:bookmarkStart w:id="8" w:name="_GoBack"/>
            <w:bookmarkEnd w:id="8"/>
            <w:r w:rsidR="004568D6" w:rsidRPr="000E06C0">
              <w:rPr>
                <w:rFonts w:ascii="Times New Roman" w:hAnsi="Times New Roman" w:cs="Times New Roman"/>
                <w:spacing w:val="-10"/>
              </w:rPr>
              <w:t xml:space="preserve"> лет. Ограничения прав на земельный участок площадью </w:t>
            </w:r>
            <w:r w:rsidR="00E24594" w:rsidRPr="000E06C0">
              <w:rPr>
                <w:rFonts w:ascii="Times New Roman" w:hAnsi="Times New Roman" w:cs="Times New Roman"/>
                <w:spacing w:val="-10"/>
              </w:rPr>
              <w:t>9625</w:t>
            </w:r>
            <w:r w:rsidR="004568D6" w:rsidRPr="000E06C0">
              <w:rPr>
                <w:rFonts w:ascii="Times New Roman" w:hAnsi="Times New Roman" w:cs="Times New Roman"/>
                <w:spacing w:val="-10"/>
              </w:rPr>
              <w:t xml:space="preserve"> </w:t>
            </w:r>
            <w:proofErr w:type="spellStart"/>
            <w:proofErr w:type="gramStart"/>
            <w:r w:rsidR="004568D6" w:rsidRPr="000E06C0">
              <w:rPr>
                <w:rFonts w:ascii="Times New Roman" w:hAnsi="Times New Roman" w:cs="Times New Roman"/>
                <w:spacing w:val="-10"/>
              </w:rPr>
              <w:t>кв.м</w:t>
            </w:r>
            <w:proofErr w:type="spellEnd"/>
            <w:proofErr w:type="gramEnd"/>
            <w:r w:rsidR="004568D6" w:rsidRPr="000E06C0">
              <w:rPr>
                <w:rFonts w:ascii="Times New Roman" w:hAnsi="Times New Roman" w:cs="Times New Roman"/>
                <w:spacing w:val="-10"/>
              </w:rPr>
              <w:t xml:space="preserve">, предусмотренные статьями 56, 56.1 </w:t>
            </w:r>
            <w:r w:rsidR="00816411" w:rsidRPr="000E06C0">
              <w:rPr>
                <w:rFonts w:ascii="Times New Roman" w:hAnsi="Times New Roman" w:cs="Times New Roman"/>
                <w:spacing w:val="-10"/>
              </w:rPr>
              <w:t>З</w:t>
            </w:r>
            <w:r w:rsidR="004568D6" w:rsidRPr="000E06C0">
              <w:rPr>
                <w:rFonts w:ascii="Times New Roman" w:hAnsi="Times New Roman" w:cs="Times New Roman"/>
                <w:spacing w:val="-10"/>
              </w:rPr>
              <w:t>емельного кодекса Российской Федерации, 23.27.2.</w:t>
            </w:r>
            <w:r w:rsidR="00BB72B1" w:rsidRPr="000E06C0">
              <w:rPr>
                <w:rFonts w:ascii="Times New Roman" w:hAnsi="Times New Roman" w:cs="Times New Roman"/>
                <w:spacing w:val="-10"/>
              </w:rPr>
              <w:t>791.</w:t>
            </w:r>
            <w:r w:rsidR="004568D6" w:rsidRPr="000E06C0">
              <w:rPr>
                <w:rFonts w:ascii="Times New Roman" w:hAnsi="Times New Roman" w:cs="Times New Roman"/>
                <w:spacing w:val="-10"/>
              </w:rPr>
              <w:t xml:space="preserve"> Ограничения прав на земельный</w:t>
            </w:r>
            <w:r w:rsidR="004568D6" w:rsidRPr="003C45D9">
              <w:rPr>
                <w:rFonts w:ascii="Times New Roman" w:hAnsi="Times New Roman" w:cs="Times New Roman"/>
                <w:spacing w:val="-10"/>
              </w:rPr>
              <w:t xml:space="preserve"> участок</w:t>
            </w:r>
            <w:r w:rsidR="004568D6" w:rsidRPr="003C45D9">
              <w:rPr>
                <w:rFonts w:ascii="Times New Roman" w:hAnsi="Times New Roman" w:cs="Times New Roman"/>
              </w:rPr>
              <w:t xml:space="preserve"> площадью </w:t>
            </w:r>
            <w:r w:rsidR="00BB72B1">
              <w:rPr>
                <w:rFonts w:ascii="Times New Roman" w:hAnsi="Times New Roman" w:cs="Times New Roman"/>
              </w:rPr>
              <w:t>18</w:t>
            </w:r>
            <w:r w:rsidR="004568D6" w:rsidRPr="003C45D9">
              <w:rPr>
                <w:rFonts w:ascii="Times New Roman" w:hAnsi="Times New Roman" w:cs="Times New Roman"/>
              </w:rPr>
              <w:t xml:space="preserve"> </w:t>
            </w:r>
            <w:proofErr w:type="spellStart"/>
            <w:r w:rsidR="004568D6" w:rsidRPr="003C45D9">
              <w:rPr>
                <w:rFonts w:ascii="Times New Roman" w:hAnsi="Times New Roman" w:cs="Times New Roman"/>
              </w:rPr>
              <w:t>кв.м</w:t>
            </w:r>
            <w:proofErr w:type="spellEnd"/>
            <w:r w:rsidR="004568D6" w:rsidRPr="003C45D9">
              <w:rPr>
                <w:rFonts w:ascii="Times New Roman" w:hAnsi="Times New Roman" w:cs="Times New Roman"/>
              </w:rPr>
              <w:t xml:space="preserve">. </w:t>
            </w:r>
            <w:r w:rsidR="004568D6" w:rsidRPr="003C45D9">
              <w:rPr>
                <w:rFonts w:ascii="Times New Roman" w:hAnsi="Times New Roman" w:cs="Times New Roman"/>
                <w:spacing w:val="-10"/>
              </w:rPr>
              <w:t xml:space="preserve">предусмотренные статьями 56, 56.1 </w:t>
            </w:r>
            <w:r w:rsidR="00816411" w:rsidRPr="003C45D9">
              <w:rPr>
                <w:rFonts w:ascii="Times New Roman" w:hAnsi="Times New Roman" w:cs="Times New Roman"/>
                <w:spacing w:val="-10"/>
              </w:rPr>
              <w:t>З</w:t>
            </w:r>
            <w:r w:rsidR="004568D6" w:rsidRPr="003C45D9">
              <w:rPr>
                <w:rFonts w:ascii="Times New Roman" w:hAnsi="Times New Roman" w:cs="Times New Roman"/>
                <w:spacing w:val="-10"/>
              </w:rPr>
              <w:t>емельного кодекса Российской Федерации, 23.27.2.8</w:t>
            </w:r>
            <w:r w:rsidR="00BB72B1">
              <w:rPr>
                <w:rFonts w:ascii="Times New Roman" w:hAnsi="Times New Roman" w:cs="Times New Roman"/>
                <w:spacing w:val="-10"/>
              </w:rPr>
              <w:t>2</w:t>
            </w:r>
            <w:r w:rsidR="004568D6" w:rsidRPr="003C45D9">
              <w:rPr>
                <w:rFonts w:ascii="Times New Roman" w:hAnsi="Times New Roman" w:cs="Times New Roman"/>
                <w:spacing w:val="-10"/>
              </w:rPr>
              <w:t xml:space="preserve">, </w:t>
            </w:r>
            <w:r w:rsidR="00BB72B1">
              <w:rPr>
                <w:rFonts w:ascii="Times New Roman" w:hAnsi="Times New Roman" w:cs="Times New Roman"/>
                <w:spacing w:val="-10"/>
              </w:rPr>
              <w:t xml:space="preserve">постановление </w:t>
            </w:r>
            <w:r w:rsidR="00B47930">
              <w:rPr>
                <w:rFonts w:ascii="Times New Roman" w:hAnsi="Times New Roman" w:cs="Times New Roman"/>
                <w:spacing w:val="-10"/>
              </w:rPr>
              <w:t>П</w:t>
            </w:r>
            <w:r w:rsidR="00BB72B1">
              <w:rPr>
                <w:rFonts w:ascii="Times New Roman" w:hAnsi="Times New Roman" w:cs="Times New Roman"/>
                <w:spacing w:val="-10"/>
              </w:rPr>
              <w:t xml:space="preserve">равительства Российской Федерации </w:t>
            </w:r>
            <w:r w:rsidR="002A4450">
              <w:rPr>
                <w:rFonts w:ascii="Times New Roman" w:hAnsi="Times New Roman" w:cs="Times New Roman"/>
                <w:spacing w:val="-10"/>
              </w:rPr>
              <w:t xml:space="preserve">№ 160 от 24.02.2009 </w:t>
            </w:r>
            <w:r w:rsidR="00BB72B1">
              <w:rPr>
                <w:rFonts w:ascii="Times New Roman" w:hAnsi="Times New Roman" w:cs="Times New Roman"/>
                <w:spacing w:val="-10"/>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4568D6" w:rsidRPr="003C45D9">
              <w:rPr>
                <w:rFonts w:ascii="Times New Roman" w:hAnsi="Times New Roman" w:cs="Times New Roman"/>
              </w:rPr>
              <w:t xml:space="preserve"> </w:t>
            </w:r>
            <w:bookmarkEnd w:id="0"/>
            <w:bookmarkEnd w:id="1"/>
            <w:bookmarkEnd w:id="2"/>
            <w:bookmarkEnd w:id="6"/>
            <w:bookmarkEnd w:id="7"/>
            <w:r w:rsidR="00D97AC9" w:rsidRPr="003C45D9">
              <w:rPr>
                <w:rFonts w:ascii="Times New Roman" w:hAnsi="Times New Roman" w:cs="Times New Roman"/>
              </w:rPr>
              <w:t>П</w:t>
            </w:r>
            <w:r w:rsidR="00D97AC9" w:rsidRPr="003C45D9">
              <w:rPr>
                <w:rFonts w:ascii="Times New Roman" w:eastAsia="SimSun" w:hAnsi="Times New Roman" w:cs="Times New Roman"/>
                <w:color w:val="000000"/>
                <w:lang w:eastAsia="zh-CN"/>
              </w:rPr>
              <w:t xml:space="preserve">араметры разрешенного строительства: </w:t>
            </w:r>
            <w:r w:rsidR="00D97AC9" w:rsidRPr="003C45D9">
              <w:rPr>
                <w:rFonts w:ascii="Times New Roman" w:eastAsia="SimSun" w:hAnsi="Times New Roman" w:cs="Times New Roman"/>
                <w:color w:val="000000" w:themeColor="text1"/>
                <w:lang w:eastAsia="zh-CN"/>
              </w:rPr>
              <w:t xml:space="preserve">в соответствии с </w:t>
            </w:r>
            <w:r w:rsidR="00D97AC9" w:rsidRPr="003C45D9">
              <w:rPr>
                <w:rFonts w:ascii="Times New Roman" w:hAnsi="Times New Roman" w:cs="Times New Roman"/>
              </w:rPr>
              <w:t xml:space="preserve">Правилами землепользования и застройки </w:t>
            </w:r>
            <w:proofErr w:type="spellStart"/>
            <w:r w:rsidR="00DB30E5">
              <w:rPr>
                <w:rFonts w:ascii="Times New Roman" w:hAnsi="Times New Roman" w:cs="Times New Roman"/>
              </w:rPr>
              <w:t>Корже</w:t>
            </w:r>
            <w:r w:rsidR="00D97AC9" w:rsidRPr="003C45D9">
              <w:rPr>
                <w:rFonts w:ascii="Times New Roman" w:hAnsi="Times New Roman" w:cs="Times New Roman"/>
              </w:rPr>
              <w:t>вского</w:t>
            </w:r>
            <w:proofErr w:type="spellEnd"/>
            <w:r w:rsidR="00D97AC9" w:rsidRPr="003C45D9">
              <w:rPr>
                <w:rFonts w:ascii="Times New Roman" w:hAnsi="Times New Roman" w:cs="Times New Roman"/>
              </w:rPr>
              <w:t xml:space="preserve"> сельского поселения Славянского района </w:t>
            </w:r>
            <w:r w:rsidR="00D97AC9" w:rsidRPr="003C45D9">
              <w:rPr>
                <w:rFonts w:ascii="Times New Roman" w:eastAsia="SimSun" w:hAnsi="Times New Roman" w:cs="Times New Roman"/>
                <w:color w:val="000000" w:themeColor="text1"/>
                <w:lang w:eastAsia="zh-CN"/>
              </w:rPr>
              <w:t>(в редакции от 26.05.2021 г. № 1</w:t>
            </w:r>
            <w:r w:rsidR="00792A45">
              <w:rPr>
                <w:rFonts w:ascii="Times New Roman" w:eastAsia="SimSun" w:hAnsi="Times New Roman" w:cs="Times New Roman"/>
                <w:color w:val="000000" w:themeColor="text1"/>
                <w:lang w:eastAsia="zh-CN"/>
              </w:rPr>
              <w:t>4</w:t>
            </w:r>
            <w:r w:rsidR="00D97AC9" w:rsidRPr="003C45D9">
              <w:rPr>
                <w:rFonts w:ascii="Times New Roman" w:eastAsia="SimSun" w:hAnsi="Times New Roman" w:cs="Times New Roman"/>
                <w:color w:val="000000" w:themeColor="text1"/>
                <w:lang w:eastAsia="zh-CN"/>
              </w:rPr>
              <w:t xml:space="preserve">) земельный участок расположен </w:t>
            </w:r>
            <w:r w:rsidR="00792A45">
              <w:rPr>
                <w:rFonts w:ascii="Times New Roman" w:eastAsia="SimSun" w:hAnsi="Times New Roman" w:cs="Times New Roman"/>
                <w:color w:val="000000" w:themeColor="text1"/>
                <w:lang w:eastAsia="zh-CN"/>
              </w:rPr>
              <w:t>на территории, на которые градостроительные регламенты не устанавливаются.</w:t>
            </w:r>
            <w:r w:rsidR="0083744D">
              <w:rPr>
                <w:rFonts w:ascii="Times New Roman" w:eastAsia="SimSun" w:hAnsi="Times New Roman" w:cs="Times New Roman"/>
                <w:color w:val="000000" w:themeColor="text1"/>
                <w:lang w:eastAsia="zh-CN"/>
              </w:rPr>
              <w:t xml:space="preserve"> </w:t>
            </w:r>
            <w:r w:rsidR="00B343E3">
              <w:rPr>
                <w:rFonts w:ascii="Times New Roman" w:eastAsia="SimSun" w:hAnsi="Times New Roman" w:cs="Times New Roman"/>
                <w:color w:val="000000" w:themeColor="text1"/>
                <w:lang w:eastAsia="zh-CN"/>
              </w:rPr>
              <w:t>По данным единого государственного</w:t>
            </w:r>
            <w:r w:rsidR="004C78E7">
              <w:rPr>
                <w:rFonts w:ascii="Times New Roman" w:eastAsia="SimSun" w:hAnsi="Times New Roman" w:cs="Times New Roman"/>
                <w:color w:val="000000" w:themeColor="text1"/>
                <w:lang w:eastAsia="zh-CN"/>
              </w:rPr>
              <w:t xml:space="preserve"> реестра объектов культурного наследия (памятников истории и культуры) народов Российской Федерации</w:t>
            </w:r>
            <w:r w:rsidR="005E1DCF">
              <w:rPr>
                <w:rFonts w:ascii="Times New Roman" w:eastAsia="SimSun" w:hAnsi="Times New Roman" w:cs="Times New Roman"/>
                <w:color w:val="000000" w:themeColor="text1"/>
                <w:lang w:eastAsia="zh-CN"/>
              </w:rPr>
              <w:t>, перечня выявленных объектов культурного наследия, списка, объектов, обладающих признаками объектов культурного наследия, материалов архива Управления</w:t>
            </w:r>
            <w:r w:rsidR="00FE44C2">
              <w:rPr>
                <w:rFonts w:ascii="Times New Roman" w:eastAsia="SimSun" w:hAnsi="Times New Roman" w:cs="Times New Roman"/>
                <w:color w:val="000000" w:themeColor="text1"/>
                <w:lang w:eastAsia="zh-CN"/>
              </w:rPr>
              <w:t xml:space="preserve"> государственной охраны объектов культурного наследия администрации Краснодарского края (далее- Управление)</w:t>
            </w:r>
            <w:r w:rsidR="005E1DCF">
              <w:rPr>
                <w:rFonts w:ascii="Times New Roman" w:eastAsia="SimSun" w:hAnsi="Times New Roman" w:cs="Times New Roman"/>
                <w:color w:val="000000" w:themeColor="text1"/>
                <w:lang w:eastAsia="zh-CN"/>
              </w:rPr>
              <w:t>, вышеуказанный земельный участок расположен:-на территории и в границах зон охраны выявленного объекта  культурного наследия – «Курган «</w:t>
            </w:r>
            <w:proofErr w:type="spellStart"/>
            <w:r w:rsidR="005E1DCF">
              <w:rPr>
                <w:rFonts w:ascii="Times New Roman" w:eastAsia="SimSun" w:hAnsi="Times New Roman" w:cs="Times New Roman"/>
                <w:color w:val="000000" w:themeColor="text1"/>
                <w:lang w:eastAsia="zh-CN"/>
              </w:rPr>
              <w:t>Коржевский</w:t>
            </w:r>
            <w:proofErr w:type="spellEnd"/>
            <w:r w:rsidR="005E1DCF">
              <w:rPr>
                <w:rFonts w:ascii="Times New Roman" w:eastAsia="SimSun" w:hAnsi="Times New Roman" w:cs="Times New Roman"/>
                <w:color w:val="000000" w:themeColor="text1"/>
                <w:lang w:eastAsia="zh-CN"/>
              </w:rPr>
              <w:t xml:space="preserve"> № 4» (64) (2 насыпи)», х. </w:t>
            </w:r>
            <w:proofErr w:type="spellStart"/>
            <w:r w:rsidR="005E1DCF">
              <w:rPr>
                <w:rFonts w:ascii="Times New Roman" w:eastAsia="SimSun" w:hAnsi="Times New Roman" w:cs="Times New Roman"/>
                <w:color w:val="000000" w:themeColor="text1"/>
                <w:lang w:eastAsia="zh-CN"/>
              </w:rPr>
              <w:t>Коржевский</w:t>
            </w:r>
            <w:proofErr w:type="spellEnd"/>
            <w:r w:rsidR="005E1DCF">
              <w:rPr>
                <w:rFonts w:ascii="Times New Roman" w:eastAsia="SimSun" w:hAnsi="Times New Roman" w:cs="Times New Roman"/>
                <w:color w:val="000000" w:themeColor="text1"/>
                <w:lang w:eastAsia="zh-CN"/>
              </w:rPr>
              <w:t xml:space="preserve">, 0,5 км к западу от хутора, 0,06 км к северу от трассы </w:t>
            </w:r>
            <w:proofErr w:type="spellStart"/>
            <w:r w:rsidR="005E1DCF">
              <w:rPr>
                <w:rFonts w:ascii="Times New Roman" w:eastAsia="SimSun" w:hAnsi="Times New Roman" w:cs="Times New Roman"/>
                <w:color w:val="000000" w:themeColor="text1"/>
                <w:lang w:eastAsia="zh-CN"/>
              </w:rPr>
              <w:t>Коржевский</w:t>
            </w:r>
            <w:proofErr w:type="spellEnd"/>
            <w:r w:rsidR="005E1DCF">
              <w:rPr>
                <w:rFonts w:ascii="Times New Roman" w:eastAsia="SimSun" w:hAnsi="Times New Roman" w:cs="Times New Roman"/>
                <w:color w:val="000000" w:themeColor="text1"/>
                <w:lang w:eastAsia="zh-CN"/>
              </w:rPr>
              <w:t>-Тамань</w:t>
            </w:r>
            <w:r w:rsidR="00811C73">
              <w:rPr>
                <w:rFonts w:ascii="Times New Roman" w:eastAsia="SimSun" w:hAnsi="Times New Roman" w:cs="Times New Roman"/>
                <w:color w:val="000000" w:themeColor="text1"/>
                <w:lang w:eastAsia="zh-CN"/>
              </w:rPr>
              <w:t xml:space="preserve">.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(далее- Федеральный закон), включен в перечень выявленных объектов культурного наследия приказом департамента культуры  Краснодарского края от 13.04.2005№ 272-п; - в границах зон охраны выявленного объекта культурного наследия – «Селище «Коржевское-1», к западу от </w:t>
            </w:r>
            <w:proofErr w:type="spellStart"/>
            <w:r w:rsidR="00811C73">
              <w:rPr>
                <w:rFonts w:ascii="Times New Roman" w:eastAsia="SimSun" w:hAnsi="Times New Roman" w:cs="Times New Roman"/>
                <w:color w:val="000000" w:themeColor="text1"/>
                <w:lang w:eastAsia="zh-CN"/>
              </w:rPr>
              <w:t>хут</w:t>
            </w:r>
            <w:proofErr w:type="spellEnd"/>
            <w:r w:rsidR="00811C73">
              <w:rPr>
                <w:rFonts w:ascii="Times New Roman" w:eastAsia="SimSun" w:hAnsi="Times New Roman" w:cs="Times New Roman"/>
                <w:color w:val="000000" w:themeColor="text1"/>
                <w:lang w:eastAsia="zh-CN"/>
              </w:rPr>
              <w:t xml:space="preserve">. </w:t>
            </w:r>
            <w:proofErr w:type="spellStart"/>
            <w:r w:rsidR="00811C73">
              <w:rPr>
                <w:rFonts w:ascii="Times New Roman" w:eastAsia="SimSun" w:hAnsi="Times New Roman" w:cs="Times New Roman"/>
                <w:color w:val="000000" w:themeColor="text1"/>
                <w:lang w:eastAsia="zh-CN"/>
              </w:rPr>
              <w:t>Коржевский</w:t>
            </w:r>
            <w:proofErr w:type="spellEnd"/>
            <w:r w:rsidR="00811C73">
              <w:rPr>
                <w:rFonts w:ascii="Times New Roman" w:eastAsia="SimSun" w:hAnsi="Times New Roman" w:cs="Times New Roman"/>
                <w:color w:val="000000" w:themeColor="text1"/>
                <w:lang w:eastAsia="zh-CN"/>
              </w:rPr>
              <w:t xml:space="preserve">. Объект  культурного наследия охраняется государством в соответствии  со ст. 16.1 Федерального закона от 25.06.2002 № 73-ФЗ «Об объектах культурного наследия (памятниках истории и культуры) народов Российской Федерации» (далее- Федеральный закон), включен в перечень выявленных объектов культурного наследия приказом администрации Краснодарского края от 05.11.2020 № 732-кн «О включении </w:t>
            </w:r>
            <w:r w:rsidR="007E722F">
              <w:rPr>
                <w:rFonts w:ascii="Times New Roman" w:eastAsia="SimSun" w:hAnsi="Times New Roman" w:cs="Times New Roman"/>
                <w:color w:val="000000" w:themeColor="text1"/>
                <w:lang w:eastAsia="zh-CN"/>
              </w:rPr>
              <w:t xml:space="preserve">выявленных объектов археологического  наследия в перечень выявленных объектов культурного наследия Краснодарского края и внесения изменений в перечень выявленных объектов культурного наследия Краснодарского края». В соответствии с ч. 3 ст. 11 Закона Краснодарского края от 23.07.2015 № 3223-КЗ «Об объектах культурного наследия (памятниках истории и культуры) народов Российской Федерации, расположенных на территории Краснодарского края» в качестве  предупредительной меры по обеспечению сохранности объектов культурного наследия до разработки и утверждения проектов зон охраны объектов культурного наследия устанавливаются  границы зон охраны в зависимости об общей видовой принадлежности  объекта культурного наследия и в соответствие с данными государственного учета объектов культурного наследия:- для курганов высотой до 1 метра – 50 метров от границ памятника  по всему его периметру; - для поселений, усадьб, селищ, городищ – 500 метров от границ памятника по всему его периметру. На основании вышеизложенного необходимо: - использовать </w:t>
            </w:r>
            <w:r w:rsidR="00FE44C2">
              <w:rPr>
                <w:rFonts w:ascii="Times New Roman" w:eastAsia="SimSun" w:hAnsi="Times New Roman" w:cs="Times New Roman"/>
                <w:color w:val="000000" w:themeColor="text1"/>
                <w:lang w:eastAsia="zh-CN"/>
              </w:rPr>
              <w:t xml:space="preserve"> часть земельного участка, свободную от территории  объекта культурного наследия, исключительно в соответствии с видом разрешенного использования; - в случае перевода земельного участка в другую категорию, изменения вида разрешенного использования, а также  размещения (строительства) на земельном участке  зданий, строений, сооружений, коммуникаций и прочих объектов, посадки садов и виноградников необходимо произвести комплекс необходимых археологических полевых работ (разведок)  и получить заключение Управления о возможности хозяйственного освоения  земельного участка; - в случае обнаружения в ходе сельскохозяйственных работ  археологических предметов и /или  объектов в соответствии с п. 4 ст. 36 Федерального закона, необходимо  незамедлительно приостановить указанные работы и в течение трех дней со дня обнаружения  направить в Управление  письменное уведомление.</w:t>
            </w:r>
          </w:p>
          <w:p w14:paraId="48473F42" w14:textId="55B16324" w:rsidR="003078EC" w:rsidRPr="00B64950" w:rsidRDefault="00E16183" w:rsidP="00811C73">
            <w:pPr>
              <w:widowControl w:val="0"/>
              <w:spacing w:after="0" w:line="240" w:lineRule="auto"/>
              <w:jc w:val="both"/>
              <w:rPr>
                <w:rFonts w:ascii="Times New Roman" w:hAnsi="Times New Roman" w:cs="Times New Roman"/>
              </w:rPr>
            </w:pPr>
            <w:r w:rsidRPr="003C45D9">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w:t>
            </w:r>
            <w:r w:rsidRPr="003C45D9">
              <w:rPr>
                <w:rFonts w:ascii="Times New Roman" w:hAnsi="Times New Roman" w:cs="Times New Roman"/>
              </w:rPr>
              <w:lastRenderedPageBreak/>
              <w:t xml:space="preserve">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Pr="003C45D9">
              <w:rPr>
                <w:rFonts w:ascii="Times New Roman" w:hAnsi="Times New Roman" w:cs="Times New Roman"/>
              </w:rPr>
              <w:t>п.п</w:t>
            </w:r>
            <w:proofErr w:type="spellEnd"/>
            <w:r w:rsidRPr="003C45D9">
              <w:rPr>
                <w:rFonts w:ascii="Times New Roman" w:hAnsi="Times New Roman" w:cs="Times New Roman"/>
              </w:rPr>
              <w:t>. 11 не установлены. Требования согласно ст. 39.11 ЗК РФ п. 21 п.п.12,13,14 не установлены.</w:t>
            </w:r>
            <w:r w:rsidRPr="003C45D9">
              <w:rPr>
                <w:rFonts w:ascii="Times New Roman" w:eastAsia="SimSun" w:hAnsi="Times New Roman" w:cs="Times New Roman"/>
                <w:color w:val="000000"/>
                <w:lang w:eastAsia="zh-CN"/>
              </w:rPr>
              <w:t xml:space="preserve"> </w:t>
            </w:r>
            <w:r w:rsidR="00EE2FA8" w:rsidRPr="003C45D9">
              <w:rPr>
                <w:rFonts w:ascii="Times New Roman" w:hAnsi="Times New Roman" w:cs="Times New Roman"/>
              </w:rPr>
              <w:t xml:space="preserve">Осмотр земельных участков проводится заявителями самостоятельно. </w:t>
            </w:r>
            <w:bookmarkStart w:id="9" w:name="_Hlk36123683"/>
            <w:r w:rsidR="00EE2FA8" w:rsidRPr="003C45D9">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EE2FA8" w:rsidRPr="003C45D9">
              <w:rPr>
                <w:rFonts w:ascii="Times New Roman" w:hAnsi="Times New Roman" w:cs="Times New Roman"/>
              </w:rPr>
              <w:t>Документ, удостоверяющий личность, подающего заявку</w:t>
            </w:r>
            <w:r w:rsidR="00EE2FA8" w:rsidRPr="003C45D9">
              <w:rPr>
                <w:rFonts w:ascii="Times New Roman" w:hAnsi="Times New Roman" w:cs="Times New Roman"/>
                <w:color w:val="000000"/>
              </w:rPr>
              <w:t xml:space="preserve"> при личном обращении</w:t>
            </w:r>
            <w:r w:rsidR="00EE2FA8" w:rsidRPr="003C45D9">
              <w:rPr>
                <w:rFonts w:ascii="Times New Roman" w:hAnsi="Times New Roman" w:cs="Times New Roman"/>
              </w:rPr>
              <w:t xml:space="preserve">, предоставляется в оригинале (для обозрения). </w:t>
            </w:r>
            <w:bookmarkEnd w:id="9"/>
            <w:r w:rsidR="00EE2FA8" w:rsidRPr="003C45D9">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EE2FA8" w:rsidRPr="003C45D9">
              <w:rPr>
                <w:rFonts w:ascii="Times New Roman" w:hAnsi="Times New Roman" w:cs="Times New Roman"/>
              </w:rPr>
              <w:t>Ковтюха</w:t>
            </w:r>
            <w:proofErr w:type="spellEnd"/>
            <w:r w:rsidR="00EE2FA8" w:rsidRPr="003C45D9">
              <w:rPr>
                <w:rFonts w:ascii="Times New Roman" w:hAnsi="Times New Roman" w:cs="Times New Roman"/>
              </w:rPr>
              <w:t xml:space="preserve">, 29, </w:t>
            </w:r>
            <w:proofErr w:type="spellStart"/>
            <w:r w:rsidR="00EE2FA8" w:rsidRPr="003C45D9">
              <w:rPr>
                <w:rFonts w:ascii="Times New Roman" w:hAnsi="Times New Roman" w:cs="Times New Roman"/>
              </w:rPr>
              <w:t>каб</w:t>
            </w:r>
            <w:proofErr w:type="spellEnd"/>
            <w:r w:rsidR="00EE2FA8" w:rsidRPr="003C45D9">
              <w:rPr>
                <w:rFonts w:ascii="Times New Roman" w:hAnsi="Times New Roman" w:cs="Times New Roman"/>
              </w:rPr>
              <w:t xml:space="preserve">. № 3, </w:t>
            </w:r>
            <w:r w:rsidR="000F350C">
              <w:rPr>
                <w:rFonts w:ascii="Times New Roman" w:hAnsi="Times New Roman" w:cs="Times New Roman"/>
              </w:rPr>
              <w:t xml:space="preserve">с 09.08.2021 г. по </w:t>
            </w:r>
            <w:r w:rsidR="0062361B">
              <w:rPr>
                <w:rFonts w:ascii="Times New Roman" w:hAnsi="Times New Roman" w:cs="Times New Roman"/>
              </w:rPr>
              <w:t>03</w:t>
            </w:r>
            <w:r w:rsidR="000F350C">
              <w:rPr>
                <w:rFonts w:ascii="Times New Roman" w:hAnsi="Times New Roman" w:cs="Times New Roman"/>
              </w:rPr>
              <w:t>.09.2021 г.</w:t>
            </w:r>
            <w:r w:rsidR="00EE2FA8" w:rsidRPr="00B64950">
              <w:rPr>
                <w:rFonts w:ascii="Times New Roman" w:hAnsi="Times New Roman" w:cs="Times New Roman"/>
              </w:rPr>
              <w:t xml:space="preserve"> (включительно)</w:t>
            </w:r>
            <w:r w:rsidR="00EE2FA8" w:rsidRPr="003C45D9">
              <w:rPr>
                <w:rFonts w:ascii="Times New Roman" w:hAnsi="Times New Roman" w:cs="Times New Roman"/>
              </w:rPr>
              <w:t xml:space="preserve">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w:t>
            </w:r>
            <w:r w:rsidR="00421FAC" w:rsidRPr="003C45D9">
              <w:rPr>
                <w:rFonts w:ascii="Times New Roman" w:hAnsi="Times New Roman" w:cs="Times New Roman"/>
              </w:rPr>
              <w:t xml:space="preserve">(при направлении заявки почтовым отправлением нотариально заверенная), </w:t>
            </w:r>
            <w:r w:rsidR="00EE2FA8" w:rsidRPr="003C45D9">
              <w:rPr>
                <w:rFonts w:ascii="Times New Roman" w:hAnsi="Times New Roman" w:cs="Times New Roman"/>
              </w:rPr>
              <w:t>(форма заявки размещена на официальных сайтах: в сети «Интернет» для размещения информации о проведении торгов, определенном Правительством РФ (</w:t>
            </w:r>
            <w:r w:rsidR="00EE2FA8" w:rsidRPr="003C45D9">
              <w:rPr>
                <w:rFonts w:ascii="Times New Roman" w:hAnsi="Times New Roman" w:cs="Times New Roman"/>
                <w:lang w:val="en-US"/>
              </w:rPr>
              <w:t>www</w:t>
            </w:r>
            <w:r w:rsidR="00EE2FA8" w:rsidRPr="003C45D9">
              <w:rPr>
                <w:rFonts w:ascii="Times New Roman" w:hAnsi="Times New Roman" w:cs="Times New Roman"/>
              </w:rPr>
              <w:t>.</w:t>
            </w:r>
            <w:proofErr w:type="spellStart"/>
            <w:r w:rsidR="00EE2FA8" w:rsidRPr="003C45D9">
              <w:rPr>
                <w:rFonts w:ascii="Times New Roman" w:hAnsi="Times New Roman" w:cs="Times New Roman"/>
                <w:lang w:val="en-US"/>
              </w:rPr>
              <w:t>torgi</w:t>
            </w:r>
            <w:proofErr w:type="spellEnd"/>
            <w:r w:rsidR="00EE2FA8" w:rsidRPr="003C45D9">
              <w:rPr>
                <w:rFonts w:ascii="Times New Roman" w:hAnsi="Times New Roman" w:cs="Times New Roman"/>
              </w:rPr>
              <w:t>.</w:t>
            </w:r>
            <w:r w:rsidR="00EE2FA8" w:rsidRPr="003C45D9">
              <w:rPr>
                <w:rFonts w:ascii="Times New Roman" w:hAnsi="Times New Roman" w:cs="Times New Roman"/>
                <w:lang w:val="en-US"/>
              </w:rPr>
              <w:t>gov</w:t>
            </w:r>
            <w:r w:rsidR="00EE2FA8" w:rsidRPr="003C45D9">
              <w:rPr>
                <w:rFonts w:ascii="Times New Roman" w:hAnsi="Times New Roman" w:cs="Times New Roman"/>
              </w:rPr>
              <w:t>.</w:t>
            </w:r>
            <w:proofErr w:type="spellStart"/>
            <w:r w:rsidR="00EE2FA8" w:rsidRPr="003C45D9">
              <w:rPr>
                <w:rFonts w:ascii="Times New Roman" w:hAnsi="Times New Roman" w:cs="Times New Roman"/>
                <w:lang w:val="en-US"/>
              </w:rPr>
              <w:t>ru</w:t>
            </w:r>
            <w:proofErr w:type="spellEnd"/>
            <w:r w:rsidR="00EE2FA8" w:rsidRPr="003C45D9">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w:t>
            </w:r>
            <w:r w:rsidR="00421FAC" w:rsidRPr="003C45D9">
              <w:rPr>
                <w:rFonts w:ascii="Times New Roman" w:hAnsi="Times New Roman" w:cs="Times New Roman"/>
              </w:rPr>
              <w:t xml:space="preserve">; </w:t>
            </w:r>
            <w:r w:rsidR="00EE2FA8" w:rsidRPr="003C45D9">
              <w:rPr>
                <w:rFonts w:ascii="Times New Roman" w:hAnsi="Times New Roman" w:cs="Times New Roman"/>
              </w:rPr>
              <w:t>2</w:t>
            </w:r>
            <w:bookmarkStart w:id="10" w:name="_Hlk36123734"/>
            <w:r w:rsidR="00EE2FA8" w:rsidRPr="003C45D9">
              <w:rPr>
                <w:rFonts w:ascii="Times New Roman" w:hAnsi="Times New Roman" w:cs="Times New Roman"/>
              </w:rPr>
              <w:t xml:space="preserve">) копии документов, удостоверяющих личность заявителя (для физических лиц) </w:t>
            </w:r>
            <w:r w:rsidR="00293C25" w:rsidRPr="003C45D9">
              <w:rPr>
                <w:rFonts w:ascii="Times New Roman" w:hAnsi="Times New Roman" w:cs="Times New Roman"/>
              </w:rPr>
              <w:t>(при направлении заявки почтовым отправлением нотариально заверенные)</w:t>
            </w:r>
            <w:r w:rsidR="00EE2FA8" w:rsidRPr="003C45D9">
              <w:rPr>
                <w:rFonts w:ascii="Times New Roman" w:hAnsi="Times New Roman" w:cs="Times New Roman"/>
              </w:rPr>
              <w:t xml:space="preserve">; </w:t>
            </w:r>
            <w:bookmarkEnd w:id="10"/>
            <w:r w:rsidR="00EE2FA8" w:rsidRPr="003C45D9">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1" w:name="_Hlk489856395"/>
            <w:r w:rsidR="00EE2FA8" w:rsidRPr="003C45D9">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2F5403" w:rsidRPr="003C45D9">
              <w:rPr>
                <w:rFonts w:ascii="Times New Roman" w:hAnsi="Times New Roman" w:cs="Times New Roman"/>
              </w:rPr>
              <w:t>Финансовое управление (МКУ «АТР») л/</w:t>
            </w:r>
            <w:proofErr w:type="spellStart"/>
            <w:r w:rsidR="002F5403" w:rsidRPr="003C45D9">
              <w:rPr>
                <w:rFonts w:ascii="Times New Roman" w:hAnsi="Times New Roman" w:cs="Times New Roman"/>
              </w:rPr>
              <w:t>сч</w:t>
            </w:r>
            <w:proofErr w:type="spellEnd"/>
            <w:r w:rsidR="002F5403" w:rsidRPr="003C45D9">
              <w:rPr>
                <w:rFonts w:ascii="Times New Roman" w:hAnsi="Times New Roman" w:cs="Times New Roman"/>
              </w:rPr>
              <w:t xml:space="preserve"> 902412430</w:t>
            </w:r>
            <w:r w:rsidR="00A7229E" w:rsidRPr="003C45D9">
              <w:rPr>
                <w:rFonts w:ascii="Times New Roman" w:hAnsi="Times New Roman" w:cs="Times New Roman"/>
              </w:rPr>
              <w:t xml:space="preserve">; </w:t>
            </w:r>
            <w:r w:rsidR="002F5403" w:rsidRPr="003C45D9">
              <w:rPr>
                <w:rFonts w:ascii="Times New Roman" w:hAnsi="Times New Roman" w:cs="Times New Roman"/>
              </w:rPr>
              <w:t>ЮЖНОЕ ГУ БАНКА РОССИИ//УФК по Краснодарскому краю г.</w:t>
            </w:r>
            <w:r w:rsidR="00A7229E" w:rsidRPr="003C45D9">
              <w:rPr>
                <w:rFonts w:ascii="Times New Roman" w:hAnsi="Times New Roman" w:cs="Times New Roman"/>
              </w:rPr>
              <w:t xml:space="preserve"> </w:t>
            </w:r>
            <w:r w:rsidR="002F5403" w:rsidRPr="003C45D9">
              <w:rPr>
                <w:rFonts w:ascii="Times New Roman" w:hAnsi="Times New Roman" w:cs="Times New Roman"/>
              </w:rPr>
              <w:t>Краснодар; ИНН: 2370009604; КПП: 237001001;</w:t>
            </w:r>
            <w:r w:rsidR="00A7229E" w:rsidRPr="003C45D9">
              <w:rPr>
                <w:rFonts w:ascii="Times New Roman" w:hAnsi="Times New Roman" w:cs="Times New Roman"/>
              </w:rPr>
              <w:t xml:space="preserve"> </w:t>
            </w:r>
            <w:r w:rsidR="002F5403" w:rsidRPr="003C45D9">
              <w:rPr>
                <w:rFonts w:ascii="Times New Roman" w:hAnsi="Times New Roman" w:cs="Times New Roman"/>
              </w:rPr>
              <w:t>р/</w:t>
            </w:r>
            <w:proofErr w:type="spellStart"/>
            <w:r w:rsidR="002F5403" w:rsidRPr="003C45D9">
              <w:rPr>
                <w:rFonts w:ascii="Times New Roman" w:hAnsi="Times New Roman" w:cs="Times New Roman"/>
              </w:rPr>
              <w:t>сч</w:t>
            </w:r>
            <w:proofErr w:type="spellEnd"/>
            <w:r w:rsidR="002F5403" w:rsidRPr="003C45D9">
              <w:rPr>
                <w:rFonts w:ascii="Times New Roman" w:hAnsi="Times New Roman" w:cs="Times New Roman"/>
              </w:rPr>
              <w:t xml:space="preserve">: 03232643036450001800; </w:t>
            </w:r>
            <w:proofErr w:type="spellStart"/>
            <w:r w:rsidR="00A7229E" w:rsidRPr="003C45D9">
              <w:rPr>
                <w:rFonts w:ascii="Times New Roman" w:hAnsi="Times New Roman" w:cs="Times New Roman"/>
              </w:rPr>
              <w:t>к</w:t>
            </w:r>
            <w:r w:rsidR="002F5403" w:rsidRPr="003C45D9">
              <w:rPr>
                <w:rFonts w:ascii="Times New Roman" w:hAnsi="Times New Roman" w:cs="Times New Roman"/>
              </w:rPr>
              <w:t>ор.счет</w:t>
            </w:r>
            <w:proofErr w:type="spellEnd"/>
            <w:r w:rsidR="002F5403" w:rsidRPr="003C45D9">
              <w:rPr>
                <w:rFonts w:ascii="Times New Roman" w:hAnsi="Times New Roman" w:cs="Times New Roman"/>
              </w:rPr>
              <w:t xml:space="preserve"> 40102810945370000010; БИК: 010349101;</w:t>
            </w:r>
            <w:r w:rsidR="00A7229E" w:rsidRPr="003C45D9">
              <w:rPr>
                <w:rFonts w:ascii="Times New Roman" w:hAnsi="Times New Roman" w:cs="Times New Roman"/>
              </w:rPr>
              <w:t xml:space="preserve"> </w:t>
            </w:r>
            <w:r w:rsidR="002F5403" w:rsidRPr="003C45D9">
              <w:rPr>
                <w:rFonts w:ascii="Times New Roman" w:hAnsi="Times New Roman" w:cs="Times New Roman"/>
              </w:rPr>
              <w:t>КБК</w:t>
            </w:r>
            <w:r w:rsidR="00A7229E" w:rsidRPr="003C45D9">
              <w:rPr>
                <w:rFonts w:ascii="Times New Roman" w:hAnsi="Times New Roman" w:cs="Times New Roman"/>
              </w:rPr>
              <w:t xml:space="preserve"> </w:t>
            </w:r>
            <w:r w:rsidR="002F5403" w:rsidRPr="003C45D9">
              <w:rPr>
                <w:rFonts w:ascii="Times New Roman" w:hAnsi="Times New Roman" w:cs="Times New Roman"/>
              </w:rPr>
              <w:t>90200000000000000510; ОКТМО 03645000</w:t>
            </w:r>
            <w:r w:rsidR="00EE2FA8" w:rsidRPr="003C45D9">
              <w:rPr>
                <w:rFonts w:ascii="Times New Roman" w:hAnsi="Times New Roman" w:cs="Times New Roman"/>
              </w:rPr>
              <w:t xml:space="preserve">. Задаток должен поступить на счет организатора аукциона </w:t>
            </w:r>
            <w:r w:rsidR="00EE2FA8" w:rsidRPr="00B64950">
              <w:rPr>
                <w:rFonts w:ascii="Times New Roman" w:hAnsi="Times New Roman" w:cs="Times New Roman"/>
              </w:rPr>
              <w:t xml:space="preserve">не позднее </w:t>
            </w:r>
            <w:bookmarkEnd w:id="11"/>
            <w:r w:rsidR="0062361B">
              <w:rPr>
                <w:rFonts w:ascii="Times New Roman" w:hAnsi="Times New Roman" w:cs="Times New Roman"/>
              </w:rPr>
              <w:t>08</w:t>
            </w:r>
            <w:r w:rsidR="000F350C">
              <w:rPr>
                <w:rFonts w:ascii="Times New Roman" w:hAnsi="Times New Roman" w:cs="Times New Roman"/>
              </w:rPr>
              <w:t>.09.2021 г. 15:00</w:t>
            </w:r>
            <w:r w:rsidR="00EE2FA8" w:rsidRPr="00B64950">
              <w:rPr>
                <w:rFonts w:ascii="Times New Roman" w:hAnsi="Times New Roman" w:cs="Times New Roman"/>
              </w:rPr>
              <w:t xml:space="preserve"> час.</w:t>
            </w:r>
            <w:r w:rsidR="00EE2FA8" w:rsidRPr="003C45D9">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EE2FA8" w:rsidRPr="003C45D9">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EE2FA8" w:rsidRPr="003C45D9">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EE2FA8" w:rsidRPr="003C45D9">
              <w:rPr>
                <w:rStyle w:val="apple-converted-space"/>
                <w:rFonts w:ascii="Times New Roman" w:hAnsi="Times New Roman" w:cs="Times New Roman"/>
                <w:color w:val="000000"/>
              </w:rPr>
              <w:t> </w:t>
            </w:r>
            <w:r w:rsidR="00EE2FA8" w:rsidRPr="003C45D9">
              <w:rPr>
                <w:rFonts w:ascii="Times New Roman" w:hAnsi="Times New Roman" w:cs="Times New Roman"/>
              </w:rPr>
              <w:t>пунктом 13</w:t>
            </w:r>
            <w:r w:rsidR="00EE2FA8" w:rsidRPr="003C45D9">
              <w:rPr>
                <w:rFonts w:ascii="Times New Roman" w:hAnsi="Times New Roman" w:cs="Times New Roman"/>
                <w:color w:val="000000"/>
              </w:rPr>
              <w:t>,</w:t>
            </w:r>
            <w:r w:rsidR="00EE2FA8" w:rsidRPr="003C45D9">
              <w:rPr>
                <w:rStyle w:val="apple-converted-space"/>
                <w:rFonts w:ascii="Times New Roman" w:hAnsi="Times New Roman" w:cs="Times New Roman"/>
                <w:color w:val="000000"/>
              </w:rPr>
              <w:t> </w:t>
            </w:r>
            <w:r w:rsidR="00EE2FA8" w:rsidRPr="003C45D9">
              <w:rPr>
                <w:rFonts w:ascii="Times New Roman" w:hAnsi="Times New Roman" w:cs="Times New Roman"/>
              </w:rPr>
              <w:t>14</w:t>
            </w:r>
            <w:r w:rsidR="00EE2FA8" w:rsidRPr="003C45D9">
              <w:rPr>
                <w:rStyle w:val="apple-converted-space"/>
                <w:rFonts w:ascii="Times New Roman" w:hAnsi="Times New Roman" w:cs="Times New Roman"/>
                <w:color w:val="000000"/>
              </w:rPr>
              <w:t> </w:t>
            </w:r>
            <w:r w:rsidR="00EE2FA8" w:rsidRPr="003C45D9">
              <w:rPr>
                <w:rFonts w:ascii="Times New Roman" w:hAnsi="Times New Roman" w:cs="Times New Roman"/>
                <w:color w:val="000000"/>
              </w:rPr>
              <w:t>или</w:t>
            </w:r>
            <w:r w:rsidR="00EE2FA8" w:rsidRPr="003C45D9">
              <w:rPr>
                <w:rStyle w:val="apple-converted-space"/>
                <w:rFonts w:ascii="Times New Roman" w:hAnsi="Times New Roman" w:cs="Times New Roman"/>
                <w:color w:val="000000"/>
              </w:rPr>
              <w:t> </w:t>
            </w:r>
            <w:r w:rsidR="00EE2FA8" w:rsidRPr="003C45D9">
              <w:rPr>
                <w:rFonts w:ascii="Times New Roman" w:hAnsi="Times New Roman" w:cs="Times New Roman"/>
              </w:rPr>
              <w:t>20</w:t>
            </w:r>
            <w:r w:rsidR="00EE2FA8" w:rsidRPr="003C45D9">
              <w:rPr>
                <w:rStyle w:val="apple-converted-space"/>
                <w:rFonts w:ascii="Times New Roman" w:hAnsi="Times New Roman" w:cs="Times New Roman"/>
                <w:color w:val="000000"/>
              </w:rPr>
              <w:t> </w:t>
            </w:r>
            <w:r w:rsidR="00EE2FA8" w:rsidRPr="003C45D9">
              <w:rPr>
                <w:rFonts w:ascii="Times New Roman" w:hAnsi="Times New Roman" w:cs="Times New Roman"/>
                <w:color w:val="000000"/>
              </w:rPr>
              <w:t>статьи 39.12 ЗК РФ, засчитываются в счет арендной платы за него.</w:t>
            </w:r>
            <w:r w:rsidR="00EE2FA8" w:rsidRPr="003C45D9">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EE2FA8" w:rsidRPr="003C45D9">
              <w:rPr>
                <w:rFonts w:ascii="Times New Roman" w:hAnsi="Times New Roman" w:cs="Times New Roman"/>
              </w:rPr>
              <w:t xml:space="preserve">Рассмотрение заявок и признание заявителей участниками аукциона </w:t>
            </w:r>
            <w:r w:rsidR="00EE2FA8" w:rsidRPr="00B64950">
              <w:rPr>
                <w:rFonts w:ascii="Times New Roman" w:hAnsi="Times New Roman" w:cs="Times New Roman"/>
              </w:rPr>
              <w:t>состоится</w:t>
            </w:r>
            <w:r w:rsidR="0062361B">
              <w:rPr>
                <w:rFonts w:ascii="Times New Roman" w:hAnsi="Times New Roman" w:cs="Times New Roman"/>
              </w:rPr>
              <w:t xml:space="preserve"> 08.</w:t>
            </w:r>
            <w:r w:rsidR="000F350C">
              <w:rPr>
                <w:rFonts w:ascii="Times New Roman" w:hAnsi="Times New Roman" w:cs="Times New Roman"/>
              </w:rPr>
              <w:t xml:space="preserve">09.2021 г. в 15.00 </w:t>
            </w:r>
            <w:r w:rsidR="00EE2FA8" w:rsidRPr="003C45D9">
              <w:rPr>
                <w:rFonts w:ascii="Times New Roman" w:hAnsi="Times New Roman" w:cs="Times New Roman"/>
              </w:rPr>
              <w:t xml:space="preserve">час. по адресу: г. Славянск-на-Кубани, ул. </w:t>
            </w:r>
            <w:proofErr w:type="spellStart"/>
            <w:r w:rsidR="00EE2FA8" w:rsidRPr="003C45D9">
              <w:rPr>
                <w:rFonts w:ascii="Times New Roman" w:hAnsi="Times New Roman" w:cs="Times New Roman"/>
              </w:rPr>
              <w:t>Ковтюха</w:t>
            </w:r>
            <w:proofErr w:type="spellEnd"/>
            <w:r w:rsidR="00EE2FA8" w:rsidRPr="003C45D9">
              <w:rPr>
                <w:rFonts w:ascii="Times New Roman" w:hAnsi="Times New Roman" w:cs="Times New Roman"/>
              </w:rPr>
              <w:t xml:space="preserve">, 29, </w:t>
            </w:r>
            <w:proofErr w:type="spellStart"/>
            <w:r w:rsidR="00EE2FA8" w:rsidRPr="003C45D9">
              <w:rPr>
                <w:rFonts w:ascii="Times New Roman" w:hAnsi="Times New Roman" w:cs="Times New Roman"/>
              </w:rPr>
              <w:t>каб</w:t>
            </w:r>
            <w:proofErr w:type="spellEnd"/>
            <w:r w:rsidR="00EE2FA8" w:rsidRPr="003C45D9">
              <w:rPr>
                <w:rFonts w:ascii="Times New Roman" w:hAnsi="Times New Roman" w:cs="Times New Roman"/>
              </w:rPr>
              <w:t xml:space="preserve">. № 1. </w:t>
            </w:r>
            <w:r w:rsidR="00EE2FA8" w:rsidRPr="003C45D9">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EE2FA8" w:rsidRPr="003C45D9">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EE2FA8" w:rsidRPr="003C45D9">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2" w:name="dst690"/>
            <w:bookmarkEnd w:id="12"/>
            <w:r w:rsidR="00EE2FA8" w:rsidRPr="003C45D9">
              <w:rPr>
                <w:rStyle w:val="blk"/>
                <w:rFonts w:ascii="Times New Roman" w:hAnsi="Times New Roman" w:cs="Times New Roman"/>
              </w:rPr>
              <w:t xml:space="preserve"> </w:t>
            </w:r>
            <w:r w:rsidR="00EE2FA8" w:rsidRPr="003C45D9">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w:t>
            </w:r>
            <w:r w:rsidR="00EE2FA8" w:rsidRPr="003C45D9">
              <w:rPr>
                <w:rFonts w:ascii="Times New Roman" w:hAnsi="Times New Roman" w:cs="Times New Roman"/>
              </w:rPr>
              <w:lastRenderedPageBreak/>
              <w:t xml:space="preserve">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EE2FA8" w:rsidRPr="003C45D9">
              <w:rPr>
                <w:rFonts w:ascii="Times New Roman" w:hAnsi="Times New Roman" w:cs="Times New Roman"/>
              </w:rPr>
              <w:t>аукциона;-</w:t>
            </w:r>
            <w:proofErr w:type="gramEnd"/>
            <w:r w:rsidR="00EE2FA8" w:rsidRPr="003C45D9">
              <w:rPr>
                <w:rFonts w:ascii="Times New Roman" w:hAnsi="Times New Roman" w:cs="Times New Roman"/>
              </w:rPr>
              <w:t xml:space="preserve">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r w:rsidR="008B3717" w:rsidRPr="003C45D9">
              <w:rPr>
                <w:rStyle w:val="blk"/>
                <w:rFonts w:ascii="Times New Roman" w:hAnsi="Times New Roman" w:cs="Times New Roman"/>
              </w:rPr>
              <w:t xml:space="preserve"> </w:t>
            </w:r>
            <w:r w:rsidR="00EE2FA8" w:rsidRPr="003C45D9">
              <w:rPr>
                <w:rFonts w:ascii="Times New Roman" w:hAnsi="Times New Roman" w:cs="Times New Roman"/>
              </w:rPr>
              <w:t>- по завершении аукциона аукционист объявляет о завершении аукциона, называет сумму, сложившуюся в ходе аукциона и номер карточки победителя аукциона;</w:t>
            </w:r>
            <w:r w:rsidR="008B3717" w:rsidRPr="003C45D9">
              <w:rPr>
                <w:rFonts w:ascii="Times New Roman" w:hAnsi="Times New Roman" w:cs="Times New Roman"/>
              </w:rPr>
              <w:t xml:space="preserve"> </w:t>
            </w:r>
            <w:r w:rsidR="00EE2FA8" w:rsidRPr="003C45D9">
              <w:rPr>
                <w:rFonts w:ascii="Times New Roman" w:hAnsi="Times New Roman" w:cs="Times New Roman"/>
              </w:rPr>
              <w:t>- стоимость, предложенная победителем аукциона, заносится в протокол об итогах аукциона, составляемых в двух экземплярах</w:t>
            </w:r>
            <w:r w:rsidR="00960790" w:rsidRPr="003C45D9">
              <w:rPr>
                <w:rFonts w:ascii="Times New Roman" w:hAnsi="Times New Roman" w:cs="Times New Roman"/>
              </w:rPr>
              <w:t>; - п</w:t>
            </w:r>
            <w:r w:rsidR="00960790" w:rsidRPr="003C45D9">
              <w:rPr>
                <w:rStyle w:val="blk"/>
                <w:rFonts w:ascii="Times New Roman" w:hAnsi="Times New Roman" w:cs="Times New Roman"/>
              </w:rPr>
              <w:t>обедителем аукциона признается участник аукциона, предложивший наибольший размер ежегодной арендной платы за земельный участок. В</w:t>
            </w:r>
            <w:r w:rsidR="00EE2FA8" w:rsidRPr="003C45D9">
              <w:rPr>
                <w:rFonts w:ascii="Times New Roman" w:hAnsi="Times New Roman" w:cs="Times New Roman"/>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36674D" w:rsidRPr="003C45D9">
              <w:rPr>
                <w:rStyle w:val="blk"/>
                <w:rFonts w:ascii="Times New Roman" w:hAnsi="Times New Roman" w:cs="Times New Roman"/>
              </w:rPr>
              <w:t>.</w:t>
            </w:r>
            <w:r w:rsidR="008B3717" w:rsidRPr="003C45D9">
              <w:rPr>
                <w:rStyle w:val="blk"/>
                <w:rFonts w:ascii="Times New Roman" w:hAnsi="Times New Roman" w:cs="Times New Roman"/>
              </w:rPr>
              <w:t xml:space="preserve"> </w:t>
            </w:r>
            <w:r w:rsidR="00EE2FA8" w:rsidRPr="003C45D9">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EE2FA8" w:rsidRPr="003C45D9">
              <w:rPr>
                <w:rFonts w:ascii="Times New Roman" w:hAnsi="Times New Roman" w:cs="Times New Roman"/>
                <w:color w:val="333333"/>
                <w:shd w:val="clear" w:color="auto" w:fill="FFFFFF"/>
              </w:rPr>
              <w:t xml:space="preserve">. </w:t>
            </w:r>
            <w:r w:rsidR="00EE2FA8" w:rsidRPr="003C45D9">
              <w:rPr>
                <w:rFonts w:ascii="Times New Roman" w:hAnsi="Times New Roman" w:cs="Times New Roman"/>
              </w:rPr>
              <w:t>По результатам аукциона определяется ежегодный размер арендной платы.</w:t>
            </w:r>
          </w:p>
          <w:p w14:paraId="3D589C83" w14:textId="77777777" w:rsidR="00F670DA" w:rsidRPr="003C45D9" w:rsidRDefault="00F670DA" w:rsidP="00811C73">
            <w:pPr>
              <w:spacing w:after="0" w:line="240" w:lineRule="auto"/>
              <w:jc w:val="both"/>
              <w:rPr>
                <w:rFonts w:ascii="Times New Roman" w:hAnsi="Times New Roman" w:cs="Times New Roman"/>
              </w:rPr>
            </w:pPr>
          </w:p>
          <w:p w14:paraId="1DDA7020" w14:textId="0FAEBB6A" w:rsidR="00EE2FA8" w:rsidRPr="003C45D9" w:rsidRDefault="00EE2FA8" w:rsidP="00811C73">
            <w:pPr>
              <w:spacing w:after="0" w:line="240" w:lineRule="auto"/>
              <w:jc w:val="both"/>
              <w:rPr>
                <w:rFonts w:ascii="Times New Roman" w:hAnsi="Times New Roman" w:cs="Times New Roman"/>
              </w:rPr>
            </w:pPr>
            <w:r w:rsidRPr="003C45D9">
              <w:rPr>
                <w:rFonts w:ascii="Times New Roman" w:hAnsi="Times New Roman" w:cs="Times New Roman"/>
              </w:rPr>
              <w:t>Директор МКУ «</w:t>
            </w:r>
            <w:proofErr w:type="gramStart"/>
            <w:r w:rsidRPr="003C45D9">
              <w:rPr>
                <w:rFonts w:ascii="Times New Roman" w:hAnsi="Times New Roman" w:cs="Times New Roman"/>
              </w:rPr>
              <w:t xml:space="preserve">АТР»   </w:t>
            </w:r>
            <w:proofErr w:type="gramEnd"/>
            <w:r w:rsidRPr="003C45D9">
              <w:rPr>
                <w:rFonts w:ascii="Times New Roman" w:hAnsi="Times New Roman" w:cs="Times New Roman"/>
              </w:rPr>
              <w:t xml:space="preserve">                                                                                                         Н.Я. Медведева</w:t>
            </w:r>
          </w:p>
        </w:tc>
      </w:tr>
      <w:tr w:rsidR="00E26B11" w:rsidRPr="008D08FE" w14:paraId="3CA8C6EA" w14:textId="77777777" w:rsidTr="00EE2FA8">
        <w:trPr>
          <w:trHeight w:val="5954"/>
        </w:trPr>
        <w:tc>
          <w:tcPr>
            <w:tcW w:w="10383" w:type="dxa"/>
            <w:shd w:val="clear" w:color="auto" w:fill="auto"/>
          </w:tcPr>
          <w:p w14:paraId="58F7FCC4" w14:textId="77777777" w:rsidR="00E26B11" w:rsidRPr="003C45D9" w:rsidRDefault="00E26B11" w:rsidP="00B64950">
            <w:pPr>
              <w:widowControl w:val="0"/>
              <w:spacing w:after="0" w:line="240" w:lineRule="auto"/>
              <w:jc w:val="both"/>
              <w:rPr>
                <w:rFonts w:ascii="Times New Roman" w:hAnsi="Times New Roman" w:cs="Times New Roman"/>
              </w:rPr>
            </w:pPr>
          </w:p>
        </w:tc>
      </w:tr>
      <w:bookmarkEnd w:id="3"/>
    </w:tbl>
    <w:p w14:paraId="4C7EF89A" w14:textId="2B8D7D54" w:rsidR="00285731" w:rsidRPr="008D08FE" w:rsidRDefault="00285731" w:rsidP="00EE2FA8">
      <w:pPr>
        <w:rPr>
          <w:sz w:val="24"/>
          <w:szCs w:val="24"/>
        </w:rPr>
      </w:pPr>
    </w:p>
    <w:sectPr w:rsidR="00285731" w:rsidRPr="008D08FE" w:rsidSect="00AF1213">
      <w:headerReference w:type="default" r:id="rId7"/>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C026" w14:textId="77777777" w:rsidR="00D8163C" w:rsidRDefault="00D8163C" w:rsidP="0083744D">
      <w:pPr>
        <w:spacing w:after="0" w:line="240" w:lineRule="auto"/>
      </w:pPr>
      <w:r>
        <w:separator/>
      </w:r>
    </w:p>
  </w:endnote>
  <w:endnote w:type="continuationSeparator" w:id="0">
    <w:p w14:paraId="1DF3F1FD" w14:textId="77777777" w:rsidR="00D8163C" w:rsidRDefault="00D8163C" w:rsidP="0083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EE4F" w14:textId="77777777" w:rsidR="00D8163C" w:rsidRDefault="00D8163C" w:rsidP="0083744D">
      <w:pPr>
        <w:spacing w:after="0" w:line="240" w:lineRule="auto"/>
      </w:pPr>
      <w:r>
        <w:separator/>
      </w:r>
    </w:p>
  </w:footnote>
  <w:footnote w:type="continuationSeparator" w:id="0">
    <w:p w14:paraId="528DEB59" w14:textId="77777777" w:rsidR="00D8163C" w:rsidRDefault="00D8163C" w:rsidP="0083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736374"/>
      <w:docPartObj>
        <w:docPartGallery w:val="Page Numbers (Top of Page)"/>
        <w:docPartUnique/>
      </w:docPartObj>
    </w:sdtPr>
    <w:sdtEndPr/>
    <w:sdtContent>
      <w:p w14:paraId="19EFF155" w14:textId="02A36FEB" w:rsidR="0083744D" w:rsidRDefault="0083744D" w:rsidP="0083744D">
        <w:pPr>
          <w:pStyle w:val="a6"/>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53C69"/>
    <w:rsid w:val="000577D3"/>
    <w:rsid w:val="000A17ED"/>
    <w:rsid w:val="000B18F0"/>
    <w:rsid w:val="000D1C18"/>
    <w:rsid w:val="000E06C0"/>
    <w:rsid w:val="000E75CD"/>
    <w:rsid w:val="000E7DB0"/>
    <w:rsid w:val="000F350C"/>
    <w:rsid w:val="000F4695"/>
    <w:rsid w:val="00101757"/>
    <w:rsid w:val="00120C5F"/>
    <w:rsid w:val="00131CDA"/>
    <w:rsid w:val="00132093"/>
    <w:rsid w:val="001530BD"/>
    <w:rsid w:val="0015323B"/>
    <w:rsid w:val="001A635C"/>
    <w:rsid w:val="001C33E7"/>
    <w:rsid w:val="001D0985"/>
    <w:rsid w:val="001D5E05"/>
    <w:rsid w:val="001E4601"/>
    <w:rsid w:val="00221BD7"/>
    <w:rsid w:val="00285731"/>
    <w:rsid w:val="00293C25"/>
    <w:rsid w:val="002A1C17"/>
    <w:rsid w:val="002A4450"/>
    <w:rsid w:val="002D10E1"/>
    <w:rsid w:val="002F34FD"/>
    <w:rsid w:val="002F5403"/>
    <w:rsid w:val="003077C3"/>
    <w:rsid w:val="003078EC"/>
    <w:rsid w:val="0034585A"/>
    <w:rsid w:val="0036674D"/>
    <w:rsid w:val="00373960"/>
    <w:rsid w:val="00386C17"/>
    <w:rsid w:val="003A4AC2"/>
    <w:rsid w:val="003B5150"/>
    <w:rsid w:val="003B74DD"/>
    <w:rsid w:val="003C45D9"/>
    <w:rsid w:val="003C47A7"/>
    <w:rsid w:val="003D03DB"/>
    <w:rsid w:val="003E73A3"/>
    <w:rsid w:val="003F4F13"/>
    <w:rsid w:val="00400B83"/>
    <w:rsid w:val="004149E4"/>
    <w:rsid w:val="00421FAC"/>
    <w:rsid w:val="00450221"/>
    <w:rsid w:val="00453468"/>
    <w:rsid w:val="004568D6"/>
    <w:rsid w:val="00462175"/>
    <w:rsid w:val="00466811"/>
    <w:rsid w:val="00471345"/>
    <w:rsid w:val="00495546"/>
    <w:rsid w:val="004B385B"/>
    <w:rsid w:val="004C07EB"/>
    <w:rsid w:val="004C78E7"/>
    <w:rsid w:val="004D1769"/>
    <w:rsid w:val="004D5F2F"/>
    <w:rsid w:val="004E77B9"/>
    <w:rsid w:val="004F1EBA"/>
    <w:rsid w:val="004F3E8A"/>
    <w:rsid w:val="004F7B8F"/>
    <w:rsid w:val="00513D8E"/>
    <w:rsid w:val="0055571C"/>
    <w:rsid w:val="005C76DF"/>
    <w:rsid w:val="005D080E"/>
    <w:rsid w:val="005E1BA9"/>
    <w:rsid w:val="005E1DCF"/>
    <w:rsid w:val="005F357B"/>
    <w:rsid w:val="0060437D"/>
    <w:rsid w:val="0062361B"/>
    <w:rsid w:val="00631B91"/>
    <w:rsid w:val="00642326"/>
    <w:rsid w:val="00650434"/>
    <w:rsid w:val="006516DA"/>
    <w:rsid w:val="0066005A"/>
    <w:rsid w:val="006634BA"/>
    <w:rsid w:val="006649D2"/>
    <w:rsid w:val="006650CD"/>
    <w:rsid w:val="006A784B"/>
    <w:rsid w:val="006B2000"/>
    <w:rsid w:val="006C00F2"/>
    <w:rsid w:val="006C058E"/>
    <w:rsid w:val="006F5A45"/>
    <w:rsid w:val="007067DA"/>
    <w:rsid w:val="0071101A"/>
    <w:rsid w:val="00773162"/>
    <w:rsid w:val="0079059D"/>
    <w:rsid w:val="00792A45"/>
    <w:rsid w:val="007A7DB9"/>
    <w:rsid w:val="007B5666"/>
    <w:rsid w:val="007C5133"/>
    <w:rsid w:val="007E722F"/>
    <w:rsid w:val="00800F8B"/>
    <w:rsid w:val="00806276"/>
    <w:rsid w:val="00811C73"/>
    <w:rsid w:val="00816411"/>
    <w:rsid w:val="0083744D"/>
    <w:rsid w:val="00842E71"/>
    <w:rsid w:val="00851B19"/>
    <w:rsid w:val="0089675D"/>
    <w:rsid w:val="008A1D7D"/>
    <w:rsid w:val="008A30C5"/>
    <w:rsid w:val="008B3717"/>
    <w:rsid w:val="008C69AC"/>
    <w:rsid w:val="008D08FE"/>
    <w:rsid w:val="00924AFA"/>
    <w:rsid w:val="009570F6"/>
    <w:rsid w:val="00960790"/>
    <w:rsid w:val="009D3208"/>
    <w:rsid w:val="009E0F4A"/>
    <w:rsid w:val="009E13CD"/>
    <w:rsid w:val="009E1E34"/>
    <w:rsid w:val="00A26DA4"/>
    <w:rsid w:val="00A31FA8"/>
    <w:rsid w:val="00A41171"/>
    <w:rsid w:val="00A426DC"/>
    <w:rsid w:val="00A43040"/>
    <w:rsid w:val="00A64BD3"/>
    <w:rsid w:val="00A719FA"/>
    <w:rsid w:val="00A7229E"/>
    <w:rsid w:val="00AC58E6"/>
    <w:rsid w:val="00AD5BFD"/>
    <w:rsid w:val="00AD6A96"/>
    <w:rsid w:val="00AE1748"/>
    <w:rsid w:val="00AF1213"/>
    <w:rsid w:val="00B256F9"/>
    <w:rsid w:val="00B343E3"/>
    <w:rsid w:val="00B463C6"/>
    <w:rsid w:val="00B47930"/>
    <w:rsid w:val="00B61963"/>
    <w:rsid w:val="00B64950"/>
    <w:rsid w:val="00B65590"/>
    <w:rsid w:val="00B812BF"/>
    <w:rsid w:val="00B876A5"/>
    <w:rsid w:val="00BA2D81"/>
    <w:rsid w:val="00BA5B13"/>
    <w:rsid w:val="00BB0DBD"/>
    <w:rsid w:val="00BB47D7"/>
    <w:rsid w:val="00BB5E65"/>
    <w:rsid w:val="00BB72B1"/>
    <w:rsid w:val="00BC6E92"/>
    <w:rsid w:val="00BE1754"/>
    <w:rsid w:val="00BF09CC"/>
    <w:rsid w:val="00C168A4"/>
    <w:rsid w:val="00C26A19"/>
    <w:rsid w:val="00C32CFD"/>
    <w:rsid w:val="00C44AB0"/>
    <w:rsid w:val="00C569C1"/>
    <w:rsid w:val="00C57721"/>
    <w:rsid w:val="00C57C3A"/>
    <w:rsid w:val="00C63CA7"/>
    <w:rsid w:val="00C6475F"/>
    <w:rsid w:val="00C80190"/>
    <w:rsid w:val="00C87473"/>
    <w:rsid w:val="00CB3C54"/>
    <w:rsid w:val="00CC6401"/>
    <w:rsid w:val="00D02244"/>
    <w:rsid w:val="00D03BD7"/>
    <w:rsid w:val="00D0446D"/>
    <w:rsid w:val="00D14A85"/>
    <w:rsid w:val="00D2637C"/>
    <w:rsid w:val="00D64BBA"/>
    <w:rsid w:val="00D73785"/>
    <w:rsid w:val="00D8163C"/>
    <w:rsid w:val="00D81A96"/>
    <w:rsid w:val="00D86DFC"/>
    <w:rsid w:val="00D955E2"/>
    <w:rsid w:val="00D97AC9"/>
    <w:rsid w:val="00DA59E5"/>
    <w:rsid w:val="00DA7D0A"/>
    <w:rsid w:val="00DB30E5"/>
    <w:rsid w:val="00DF23D7"/>
    <w:rsid w:val="00DF3B91"/>
    <w:rsid w:val="00E0104A"/>
    <w:rsid w:val="00E16183"/>
    <w:rsid w:val="00E24594"/>
    <w:rsid w:val="00E26B11"/>
    <w:rsid w:val="00E313A4"/>
    <w:rsid w:val="00E45939"/>
    <w:rsid w:val="00EC30BE"/>
    <w:rsid w:val="00EE2FA8"/>
    <w:rsid w:val="00EE4484"/>
    <w:rsid w:val="00EE56B4"/>
    <w:rsid w:val="00EF4BBC"/>
    <w:rsid w:val="00EF62F8"/>
    <w:rsid w:val="00F230DC"/>
    <w:rsid w:val="00F33FBD"/>
    <w:rsid w:val="00F53C7B"/>
    <w:rsid w:val="00F64C21"/>
    <w:rsid w:val="00F670DA"/>
    <w:rsid w:val="00F80741"/>
    <w:rsid w:val="00F95699"/>
    <w:rsid w:val="00FD192B"/>
    <w:rsid w:val="00FD39CC"/>
    <w:rsid w:val="00FE44C2"/>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 w:type="paragraph" w:customStyle="1" w:styleId="western">
    <w:name w:val="western"/>
    <w:basedOn w:val="a"/>
    <w:rsid w:val="00C8019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6">
    <w:name w:val="header"/>
    <w:basedOn w:val="a"/>
    <w:link w:val="a7"/>
    <w:uiPriority w:val="99"/>
    <w:unhideWhenUsed/>
    <w:rsid w:val="008374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44D"/>
  </w:style>
  <w:style w:type="paragraph" w:styleId="a8">
    <w:name w:val="footer"/>
    <w:basedOn w:val="a"/>
    <w:link w:val="a9"/>
    <w:uiPriority w:val="99"/>
    <w:unhideWhenUsed/>
    <w:rsid w:val="008374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AC72-48E6-4196-AA85-18DE6826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3785</TotalTime>
  <Pages>1</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73</cp:revision>
  <cp:lastPrinted>2021-08-05T12:55:00Z</cp:lastPrinted>
  <dcterms:created xsi:type="dcterms:W3CDTF">2020-09-02T10:29:00Z</dcterms:created>
  <dcterms:modified xsi:type="dcterms:W3CDTF">2021-08-05T12:55:00Z</dcterms:modified>
</cp:coreProperties>
</file>