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4F45D" w14:textId="77777777" w:rsidR="00EE2FA8" w:rsidRPr="008D08FE" w:rsidRDefault="00EE2FA8" w:rsidP="00EE2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8FE">
        <w:rPr>
          <w:rFonts w:ascii="Times New Roman" w:hAnsi="Times New Roman" w:cs="Times New Roman"/>
          <w:sz w:val="24"/>
          <w:szCs w:val="24"/>
        </w:rPr>
        <w:t>ИЗВЕЩЕНИЕ О ПРОВЕДЕНИИ АУКЦИОНА</w:t>
      </w:r>
    </w:p>
    <w:tbl>
      <w:tblPr>
        <w:tblW w:w="103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83"/>
      </w:tblGrid>
      <w:tr w:rsidR="00EE2FA8" w:rsidRPr="008D08FE" w14:paraId="600C2E20" w14:textId="77777777" w:rsidTr="00EE2FA8">
        <w:trPr>
          <w:trHeight w:val="5954"/>
        </w:trPr>
        <w:tc>
          <w:tcPr>
            <w:tcW w:w="10383" w:type="dxa"/>
            <w:shd w:val="clear" w:color="auto" w:fill="auto"/>
          </w:tcPr>
          <w:p w14:paraId="48473F42" w14:textId="21A535B6" w:rsidR="003078EC" w:rsidRPr="00BE1754" w:rsidRDefault="00EE2FA8" w:rsidP="00D0224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6D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муниципального образования Славянский район «Агентство территориального развития» (далее-Организатор аукциона), действующее на основании Устава, а также постановлени</w:t>
            </w:r>
            <w:r w:rsidR="00131CDA" w:rsidRPr="006516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16D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Славянский район (далее-Уполномоченный орган): </w:t>
            </w:r>
            <w:r w:rsidR="00631B91" w:rsidRPr="006516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31CDA" w:rsidRPr="006516D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="00631B91" w:rsidRPr="006516D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31CDA" w:rsidRPr="006516DA"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  <w:r w:rsidR="00800F8B" w:rsidRPr="006516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31B91" w:rsidRPr="006516DA">
              <w:rPr>
                <w:rFonts w:ascii="Times New Roman" w:hAnsi="Times New Roman" w:cs="Times New Roman"/>
                <w:sz w:val="24"/>
                <w:szCs w:val="24"/>
              </w:rPr>
              <w:t xml:space="preserve">г. (лот № </w:t>
            </w:r>
            <w:r w:rsidR="0066005A" w:rsidRPr="00651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B91" w:rsidRPr="006516D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131CDA" w:rsidRPr="00651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6DA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о проведении </w:t>
            </w:r>
            <w:r w:rsidR="00131CDA" w:rsidRPr="00BE1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3078EC" w:rsidRPr="00BE1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</w:t>
            </w:r>
            <w:r w:rsidRPr="00BE1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D64BBA" w:rsidRPr="00BE1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E17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E1754">
              <w:rPr>
                <w:rFonts w:ascii="Times New Roman" w:hAnsi="Times New Roman" w:cs="Times New Roman"/>
                <w:sz w:val="24"/>
                <w:szCs w:val="24"/>
              </w:rPr>
              <w:t>года в 1</w:t>
            </w:r>
            <w:r w:rsidR="004B385B" w:rsidRPr="00BE1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1754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  <w:r w:rsidRPr="006516D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Славянск-на-Кубани, ул. Красная, 22, актовый зал, аукциона</w:t>
            </w:r>
            <w:r w:rsidRPr="00651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открытого по составу участников и по форме подачи предложений о цене</w:t>
            </w:r>
            <w:r w:rsidRPr="006516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Hlk57816814"/>
            <w:bookmarkStart w:id="1" w:name="_Hlk59697708"/>
            <w:bookmarkStart w:id="2" w:name="_Hlk59095434"/>
            <w:bookmarkStart w:id="3" w:name="_Hlk19187843"/>
            <w:r w:rsidR="009D3208" w:rsidRPr="00651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4" w:name="_Hlk57817303"/>
            <w:bookmarkStart w:id="5" w:name="_Hlk65671224"/>
            <w:r w:rsidR="00773162" w:rsidRPr="006516DA">
              <w:rPr>
                <w:rFonts w:ascii="Times New Roman" w:hAnsi="Times New Roman" w:cs="Times New Roman"/>
                <w:sz w:val="24"/>
                <w:szCs w:val="24"/>
              </w:rPr>
              <w:t xml:space="preserve">Лот № 1: </w:t>
            </w:r>
            <w:bookmarkStart w:id="6" w:name="_Hlk66278013"/>
            <w:r w:rsidR="00773162" w:rsidRPr="006516D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на право заключения договора аренды земельного участка с кадастровым номером 23:27:0</w:t>
            </w:r>
            <w:r w:rsidR="00131CDA" w:rsidRPr="006516D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207000:10251</w:t>
            </w:r>
            <w:r w:rsidR="00773162" w:rsidRPr="006516D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, расположенного по адресу: Краснодарский край, Славянский р-н, с/п </w:t>
            </w:r>
            <w:r w:rsidR="00131CDA" w:rsidRPr="006516D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Черноерковское, х. Верхний</w:t>
            </w:r>
            <w:r w:rsidR="00773162" w:rsidRPr="006516D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, общей площадью </w:t>
            </w:r>
            <w:r w:rsidR="00131CDA" w:rsidRPr="006516D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2976</w:t>
            </w:r>
            <w:r w:rsidR="00773162" w:rsidRPr="006516D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773162" w:rsidRPr="006516D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кв.м</w:t>
            </w:r>
            <w:proofErr w:type="spellEnd"/>
            <w:r w:rsidR="00773162" w:rsidRPr="006516D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</w:t>
            </w:r>
            <w:r w:rsidR="00131CDA" w:rsidRPr="006516D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151 400</w:t>
            </w:r>
            <w:r w:rsidR="00773162" w:rsidRPr="006516D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руб. Размер задатка – </w:t>
            </w:r>
            <w:r w:rsidR="00131CDA" w:rsidRPr="006516D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30 280</w:t>
            </w:r>
            <w:r w:rsidR="00773162" w:rsidRPr="006516D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руб. «Шаг» аукциона – </w:t>
            </w:r>
            <w:r w:rsidR="00131CDA" w:rsidRPr="006516D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4 542</w:t>
            </w:r>
            <w:r w:rsidR="00773162" w:rsidRPr="006516DA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руб. Срок действия договора аренды земельного участка – 20 лет.</w:t>
            </w:r>
            <w:r w:rsidR="00773162" w:rsidRPr="006516D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Обременения: нет. </w:t>
            </w:r>
            <w:bookmarkEnd w:id="5"/>
            <w:bookmarkEnd w:id="6"/>
            <w:r w:rsidR="00773162" w:rsidRPr="006516D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водоснабжению и водоотведению: предоставить технические условия нет возможности ввиду отсутствия </w:t>
            </w:r>
            <w:r w:rsidR="00131CDA" w:rsidRPr="006516DA">
              <w:rPr>
                <w:rFonts w:ascii="Times New Roman" w:hAnsi="Times New Roman" w:cs="Times New Roman"/>
                <w:sz w:val="24"/>
                <w:szCs w:val="24"/>
              </w:rPr>
              <w:t>центрального водопровода</w:t>
            </w:r>
            <w:r w:rsidR="00773162" w:rsidRPr="006516DA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по газоснабжению: возможность </w:t>
            </w:r>
            <w:r w:rsidR="00131CDA" w:rsidRPr="006516DA">
              <w:rPr>
                <w:rFonts w:ascii="Times New Roman" w:hAnsi="Times New Roman" w:cs="Times New Roman"/>
                <w:sz w:val="24"/>
                <w:szCs w:val="24"/>
              </w:rPr>
              <w:t>газификации отсутствует</w:t>
            </w:r>
            <w:r w:rsidR="00773162" w:rsidRPr="006516DA">
              <w:rPr>
                <w:rFonts w:ascii="Times New Roman" w:hAnsi="Times New Roman" w:cs="Times New Roman"/>
                <w:sz w:val="24"/>
                <w:szCs w:val="24"/>
              </w:rPr>
              <w:t>. Информация по электроснабжению: существует возможность присоединения объекта, максимальной мощностью 15 кВт от центра питания ПС 35/10 «</w:t>
            </w:r>
            <w:proofErr w:type="spellStart"/>
            <w:r w:rsidR="00131CDA" w:rsidRPr="006516DA">
              <w:rPr>
                <w:rFonts w:ascii="Times New Roman" w:hAnsi="Times New Roman" w:cs="Times New Roman"/>
                <w:sz w:val="24"/>
                <w:szCs w:val="24"/>
              </w:rPr>
              <w:t>Черноерко</w:t>
            </w:r>
            <w:r w:rsidR="00773162" w:rsidRPr="006516DA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 w:rsidR="00773162" w:rsidRPr="006516DA">
              <w:rPr>
                <w:rFonts w:ascii="Times New Roman" w:hAnsi="Times New Roman" w:cs="Times New Roman"/>
                <w:sz w:val="24"/>
                <w:szCs w:val="24"/>
              </w:rPr>
              <w:t>». П</w:t>
            </w:r>
            <w:r w:rsidR="00773162" w:rsidRPr="006516D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араметры разрешенного строительства: </w:t>
            </w:r>
            <w:r w:rsidR="00773162" w:rsidRPr="006516D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в соответствии с </w:t>
            </w:r>
            <w:r w:rsidR="00773162" w:rsidRPr="006516DA">
              <w:rPr>
                <w:rFonts w:ascii="Times New Roman" w:hAnsi="Times New Roman" w:cs="Times New Roman"/>
                <w:sz w:val="24"/>
                <w:szCs w:val="24"/>
              </w:rPr>
              <w:t xml:space="preserve">Правилами землепользования и застройки </w:t>
            </w:r>
            <w:proofErr w:type="spellStart"/>
            <w:r w:rsidR="00A31FA8" w:rsidRPr="006516DA">
              <w:rPr>
                <w:rFonts w:ascii="Times New Roman" w:hAnsi="Times New Roman" w:cs="Times New Roman"/>
                <w:sz w:val="24"/>
                <w:szCs w:val="24"/>
              </w:rPr>
              <w:t>Черноерко</w:t>
            </w:r>
            <w:r w:rsidR="00773162" w:rsidRPr="006516DA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 w:rsidR="00773162" w:rsidRPr="006516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Славянского района Краснодарского края </w:t>
            </w:r>
            <w:r w:rsidR="00773162" w:rsidRPr="006516D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(в редакции от 22.04.2020 г. № 1</w:t>
            </w:r>
            <w:r w:rsidR="00A31FA8" w:rsidRPr="006516D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3</w:t>
            </w:r>
            <w:r w:rsidR="00773162" w:rsidRPr="006516D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) земельны</w:t>
            </w:r>
            <w:r w:rsidR="0015323B" w:rsidRPr="006516D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й</w:t>
            </w:r>
            <w:r w:rsidR="00773162" w:rsidRPr="006516D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участ</w:t>
            </w:r>
            <w:r w:rsidR="0015323B" w:rsidRPr="006516D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ок</w:t>
            </w:r>
            <w:r w:rsidR="00773162" w:rsidRPr="006516D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расположен в зоне </w:t>
            </w:r>
            <w:r w:rsidR="00A31FA8" w:rsidRPr="006516D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11РФ 1101,</w:t>
            </w:r>
            <w:r w:rsidR="00773162" w:rsidRPr="006516D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зона </w:t>
            </w:r>
            <w:r w:rsidR="00A31FA8" w:rsidRPr="006516D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резервного фонда перспективного освоения</w:t>
            </w:r>
            <w:r w:rsidR="00773162" w:rsidRPr="006516D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r w:rsidR="00773162" w:rsidRPr="006516D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для которой</w:t>
            </w:r>
            <w:r w:rsidR="00773162" w:rsidRPr="00651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3162" w:rsidRPr="006516DA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zh-CN"/>
              </w:rPr>
              <w:t>установлены следующие предельные параметры разрешенного строительства, в соответствии с частью 3 статьи 36 Градостроительного кодекса Российской Федерации:</w:t>
            </w:r>
            <w:r w:rsidR="00773162" w:rsidRPr="006516DA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A31FA8" w:rsidRPr="006516DA">
              <w:rPr>
                <w:rFonts w:ascii="Times New Roman" w:eastAsia="SimSun" w:hAnsi="Times New Roman" w:cs="Times New Roman"/>
                <w:sz w:val="24"/>
                <w:szCs w:val="24"/>
              </w:rPr>
              <w:t>Минимальная площадь земельного участка 300 квадратных метров. Максимальная площадь земельного участка 5000 квадратных метров. Этажность – от 1 до 3 этажей (включая мансардный).</w:t>
            </w:r>
            <w:r w:rsidR="00651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FA8" w:rsidRPr="006516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Высота с мансардным завершением до конька скатной кровли до 15 метров. Расстояние от границ смежного земельного участка не менее 3 метров. Отступ от красной линии не менее 5 метров. </w:t>
            </w:r>
            <w:r w:rsidR="00A31FA8" w:rsidRPr="006516DA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Минимальная ширина земельного участка вдоль фронта улицы – 12 метров.</w:t>
            </w:r>
            <w:bookmarkEnd w:id="0"/>
            <w:bookmarkEnd w:id="1"/>
            <w:bookmarkEnd w:id="2"/>
            <w:bookmarkEnd w:id="4"/>
            <w:r w:rsidR="00BE1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183" w:rsidRPr="00A72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подключение (технологическое присоединение) к сетям электроснабжения согласно </w:t>
            </w:r>
            <w:r w:rsidR="00E16183" w:rsidRPr="00A7229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п. 17 Правил </w:t>
            </w:r>
            <w:r w:rsidR="00E16183" w:rsidRPr="00A722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технологического присоединения </w:t>
            </w:r>
            <w:r w:rsidR="00E16183" w:rsidRPr="00A722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рассчитывается в соответствии с приказом РЭК-</w:t>
            </w:r>
            <w:proofErr w:type="spellStart"/>
            <w:r w:rsidR="00E16183" w:rsidRPr="00A722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ДЦиТКК</w:t>
            </w:r>
            <w:proofErr w:type="spellEnd"/>
            <w:r w:rsidR="00E16183" w:rsidRPr="00A722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от 25.12.2019 г. №40/2019-э(в действующей редакции); к сетям газоснабжения – </w:t>
            </w:r>
            <w:r w:rsidR="00E16183" w:rsidRPr="00A72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определена по мере обращения собственника и предоставления необходимых документов в соответствии с п.8 и п.65 Правил, на основании Приказа РЭК – департамента цен и тарифов КК №29/2019-газ от 15.11.2019 г. об установлении платы за технологическое присоединение газоиспользующего оборудования к газораспределительным сетям на территории КК и №35/2019-газ от 30.12.2019 г. об установлении стандартизированных тарифных ставок, определяющих величину платы за технологическое присоединение газоиспользующего оборудования к сетям газораспределения на территории КК.</w:t>
            </w:r>
            <w:r w:rsidR="00E16183" w:rsidRPr="00A7229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E16183" w:rsidRPr="00A7229E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подключения и соответственно отсутствие информации о технических условиях подключения (технологического присоединения) ОКС к сетям инженерно-технического обеспечения, предусматривающая предельную свободную мощность существующих сетей инженерно-технического обеспечения, максимальную нагрузку и сроки подключения ОКС к сетям, сведения о сроке действия тех. условий и о плате за подключение (технологическое присоединение), не является препятствием для проведения аукциона (письмо Министерства</w:t>
            </w:r>
            <w:r w:rsidR="00E16183" w:rsidRPr="002F5403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развитии РФ от 30.06.2015 № Д23и-3009). Льготы согласно ст. 39.11 ЗК РФ п. 21 </w:t>
            </w:r>
            <w:proofErr w:type="spellStart"/>
            <w:r w:rsidR="00E16183" w:rsidRPr="002F540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E16183" w:rsidRPr="002F5403">
              <w:rPr>
                <w:rFonts w:ascii="Times New Roman" w:hAnsi="Times New Roman" w:cs="Times New Roman"/>
                <w:sz w:val="24"/>
                <w:szCs w:val="24"/>
              </w:rPr>
              <w:t>. 11 не установлены. Требования согласно ст. 39.11 ЗК РФ п. 21 п.п.12,13,14 не установлены.</w:t>
            </w:r>
            <w:r w:rsidR="00E16183" w:rsidRPr="002F540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F5403">
              <w:rPr>
                <w:rFonts w:ascii="Times New Roman" w:hAnsi="Times New Roman" w:cs="Times New Roman"/>
                <w:sz w:val="24"/>
                <w:szCs w:val="24"/>
              </w:rPr>
              <w:t xml:space="preserve">Осмотр земельных участков проводится заявителями самостоятельно. </w:t>
            </w:r>
            <w:bookmarkStart w:id="7" w:name="_Hlk36123683"/>
            <w:r w:rsidRPr="002F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приема (подачи) заявок на участие в аукционе: прием заявок и документов для участия в аукционе осуществляется у организатора аукциона на бумажном носителе при личном обращении, почтовым отправлением заказным письмом с уведомлением. Все документы предоставляются заявителями одновременно с заявкой. </w:t>
            </w:r>
            <w:r w:rsidRPr="002F540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 подающего заявку</w:t>
            </w:r>
            <w:r w:rsidRPr="002F5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личном обращении</w:t>
            </w:r>
            <w:r w:rsidRPr="002F5403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предоставляется в оригинале (для обозрения). </w:t>
            </w:r>
            <w:bookmarkEnd w:id="7"/>
            <w:r w:rsidRPr="002F5403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заявок, а также ознакомление со всеми материалами о предмете аукциона осуществляется у организатора аукциона по адресу: г. Славянск-на-Кубани, ул. </w:t>
            </w:r>
            <w:proofErr w:type="spellStart"/>
            <w:r w:rsidRPr="002F5403">
              <w:rPr>
                <w:rFonts w:ascii="Times New Roman" w:hAnsi="Times New Roman" w:cs="Times New Roman"/>
                <w:sz w:val="24"/>
                <w:szCs w:val="24"/>
              </w:rPr>
              <w:t>Ковтюха</w:t>
            </w:r>
            <w:proofErr w:type="spellEnd"/>
            <w:r w:rsidRPr="002F5403">
              <w:rPr>
                <w:rFonts w:ascii="Times New Roman" w:hAnsi="Times New Roman" w:cs="Times New Roman"/>
                <w:sz w:val="24"/>
                <w:szCs w:val="24"/>
              </w:rPr>
              <w:t xml:space="preserve">, 29, </w:t>
            </w:r>
            <w:proofErr w:type="spellStart"/>
            <w:r w:rsidRPr="002F540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F5403">
              <w:rPr>
                <w:rFonts w:ascii="Times New Roman" w:hAnsi="Times New Roman" w:cs="Times New Roman"/>
                <w:sz w:val="24"/>
                <w:szCs w:val="24"/>
              </w:rPr>
              <w:t>. № 3</w:t>
            </w:r>
            <w:r w:rsidRPr="00B463C6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="006516DA" w:rsidRPr="00BE17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C5133" w:rsidRPr="00BE175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421FAC" w:rsidRPr="00BE175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E1754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120C5F" w:rsidRPr="00BE1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16DA" w:rsidRPr="00BE17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0C5F" w:rsidRPr="00BE175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D64BBA" w:rsidRPr="00BE175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E17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F4695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 с 09.00 до 12.00 в рабочие дни, контактный телеф</w:t>
            </w:r>
            <w:r w:rsidRPr="002F5403">
              <w:rPr>
                <w:rFonts w:ascii="Times New Roman" w:hAnsi="Times New Roman" w:cs="Times New Roman"/>
                <w:sz w:val="24"/>
                <w:szCs w:val="24"/>
              </w:rPr>
              <w:t xml:space="preserve">он: 8 (86146) 4-46-60. Для участия в аукционе заявители представляют следующие документы: 1) заявку на участие в аукционе по установленной форме </w:t>
            </w:r>
            <w:r w:rsidR="00421FAC" w:rsidRPr="002F5403">
              <w:rPr>
                <w:rFonts w:ascii="Times New Roman" w:hAnsi="Times New Roman" w:cs="Times New Roman"/>
                <w:sz w:val="24"/>
                <w:szCs w:val="24"/>
              </w:rPr>
              <w:t xml:space="preserve">(при направлении заявки почтовым отправлением нотариально заверенная), </w:t>
            </w:r>
            <w:r w:rsidRPr="002F5403">
              <w:rPr>
                <w:rFonts w:ascii="Times New Roman" w:hAnsi="Times New Roman" w:cs="Times New Roman"/>
                <w:sz w:val="24"/>
                <w:szCs w:val="24"/>
              </w:rPr>
              <w:t xml:space="preserve">(форма заявки </w:t>
            </w:r>
            <w:r w:rsidRPr="002F54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размещена на официальных сайтах: в сети «Интернет» для размещения информации о проведении торгов, определенном Правительством РФ (</w:t>
            </w:r>
            <w:r w:rsidRPr="002F5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2F5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F5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torgi</w:t>
            </w:r>
            <w:proofErr w:type="spellEnd"/>
            <w:r w:rsidRPr="002F5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5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2F5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F54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F5403">
              <w:rPr>
                <w:rFonts w:ascii="Times New Roman" w:hAnsi="Times New Roman" w:cs="Times New Roman"/>
                <w:sz w:val="24"/>
                <w:szCs w:val="24"/>
              </w:rPr>
              <w:t>), уполномоченного органа и организатора аукциона) с указанием банковских реквизитов счета для возврата задатка</w:t>
            </w:r>
            <w:r w:rsidR="00421FAC" w:rsidRPr="002F54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F5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8" w:name="_Hlk36123734"/>
            <w:r w:rsidRPr="002F5403">
              <w:rPr>
                <w:rFonts w:ascii="Times New Roman" w:hAnsi="Times New Roman" w:cs="Times New Roman"/>
                <w:sz w:val="24"/>
                <w:szCs w:val="24"/>
              </w:rPr>
              <w:t xml:space="preserve">) копии документов, удостоверяющих личность заявителя (для физических лиц) </w:t>
            </w:r>
            <w:r w:rsidR="00293C25" w:rsidRPr="002F5403">
              <w:rPr>
                <w:rFonts w:ascii="Times New Roman" w:hAnsi="Times New Roman" w:cs="Times New Roman"/>
                <w:sz w:val="24"/>
                <w:szCs w:val="24"/>
              </w:rPr>
              <w:t>(при направлении заявки почтовым отправлением нотариально заверенные)</w:t>
            </w:r>
            <w:r w:rsidRPr="002F54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End w:id="8"/>
            <w:r w:rsidRPr="002F5403">
              <w:rPr>
                <w:rFonts w:ascii="Times New Roman" w:hAnsi="Times New Roman" w:cs="Times New Roman"/>
                <w:sz w:val="24"/>
                <w:szCs w:val="24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 Порядок внесения задатка: </w:t>
            </w:r>
            <w:bookmarkStart w:id="9" w:name="_Hlk489856395"/>
            <w:r w:rsidRPr="002F5403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реквизитам: </w:t>
            </w:r>
            <w:r w:rsidR="002F5403" w:rsidRPr="002F5403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(МКУ «АТР»)</w:t>
            </w:r>
            <w:r w:rsidR="002F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403" w:rsidRPr="002F5403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="002F5403" w:rsidRPr="002F540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="002F5403" w:rsidRPr="002F5403">
              <w:rPr>
                <w:rFonts w:ascii="Times New Roman" w:hAnsi="Times New Roman" w:cs="Times New Roman"/>
                <w:sz w:val="24"/>
                <w:szCs w:val="24"/>
              </w:rPr>
              <w:t xml:space="preserve"> 902412430</w:t>
            </w:r>
            <w:r w:rsidR="00A722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F5403" w:rsidRPr="002F5403">
              <w:rPr>
                <w:rFonts w:ascii="Times New Roman" w:hAnsi="Times New Roman" w:cs="Times New Roman"/>
                <w:sz w:val="24"/>
                <w:szCs w:val="24"/>
              </w:rPr>
              <w:t>ЮЖНОЕ ГУ БАНКА РОССИИ//УФК по Краснодарскому краю г.</w:t>
            </w:r>
            <w:r w:rsidR="00A7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403" w:rsidRPr="002F5403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 w:rsidR="002F54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F5403" w:rsidRPr="002F5403">
              <w:rPr>
                <w:rFonts w:ascii="Times New Roman" w:hAnsi="Times New Roman" w:cs="Times New Roman"/>
                <w:sz w:val="24"/>
                <w:szCs w:val="24"/>
              </w:rPr>
              <w:t>ИНН: 2370009604; КПП: 237001001</w:t>
            </w:r>
            <w:r w:rsidR="002F54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72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F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403" w:rsidRPr="002F5403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="002F5403" w:rsidRPr="002F540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="002F5403" w:rsidRPr="002F5403">
              <w:rPr>
                <w:rFonts w:ascii="Times New Roman" w:hAnsi="Times New Roman" w:cs="Times New Roman"/>
                <w:sz w:val="24"/>
                <w:szCs w:val="24"/>
              </w:rPr>
              <w:t>: 03232643036450001800</w:t>
            </w:r>
            <w:r w:rsidR="002F54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F5403" w:rsidRPr="002F5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22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5403" w:rsidRPr="002F5403">
              <w:rPr>
                <w:rFonts w:ascii="Times New Roman" w:hAnsi="Times New Roman" w:cs="Times New Roman"/>
                <w:sz w:val="24"/>
                <w:szCs w:val="24"/>
              </w:rPr>
              <w:t>ор.счет</w:t>
            </w:r>
            <w:proofErr w:type="spellEnd"/>
            <w:r w:rsidR="002F5403" w:rsidRPr="002F5403">
              <w:rPr>
                <w:rFonts w:ascii="Times New Roman" w:hAnsi="Times New Roman" w:cs="Times New Roman"/>
                <w:sz w:val="24"/>
                <w:szCs w:val="24"/>
              </w:rPr>
              <w:t xml:space="preserve"> 40102810945370000010</w:t>
            </w:r>
            <w:r w:rsidR="002F54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F5403" w:rsidRPr="002F5403">
              <w:rPr>
                <w:rFonts w:ascii="Times New Roman" w:hAnsi="Times New Roman" w:cs="Times New Roman"/>
                <w:sz w:val="24"/>
                <w:szCs w:val="24"/>
              </w:rPr>
              <w:t xml:space="preserve"> БИК: 010349101</w:t>
            </w:r>
            <w:r w:rsidR="002F54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722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2F5403" w:rsidRPr="002F5403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  <w:r w:rsidR="00A7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403" w:rsidRPr="002F5403">
              <w:rPr>
                <w:rFonts w:ascii="Times New Roman" w:hAnsi="Times New Roman" w:cs="Times New Roman"/>
                <w:sz w:val="24"/>
                <w:szCs w:val="24"/>
              </w:rPr>
              <w:t>90200000000000000510; ОКТМО 03645000</w:t>
            </w:r>
            <w:r w:rsidRPr="002F5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8FE">
              <w:rPr>
                <w:rFonts w:ascii="Times New Roman" w:hAnsi="Times New Roman" w:cs="Times New Roman"/>
                <w:sz w:val="24"/>
                <w:szCs w:val="24"/>
              </w:rPr>
              <w:t xml:space="preserve"> Задаток должен поступить на счет организатора аукциона не </w:t>
            </w:r>
            <w:r w:rsidRPr="00B463C6">
              <w:rPr>
                <w:rFonts w:ascii="Times New Roman" w:hAnsi="Times New Roman" w:cs="Times New Roman"/>
                <w:sz w:val="24"/>
                <w:szCs w:val="24"/>
              </w:rPr>
              <w:t xml:space="preserve">позднее </w:t>
            </w:r>
            <w:r w:rsidR="00F670DA" w:rsidRPr="00BE17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0C5F" w:rsidRPr="00BE175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BE17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64BBA" w:rsidRPr="00BE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1754">
              <w:rPr>
                <w:rFonts w:ascii="Times New Roman" w:hAnsi="Times New Roman" w:cs="Times New Roman"/>
                <w:sz w:val="24"/>
                <w:szCs w:val="24"/>
              </w:rPr>
              <w:t xml:space="preserve"> г. до </w:t>
            </w:r>
            <w:bookmarkEnd w:id="9"/>
            <w:r w:rsidRPr="00BE1754">
              <w:rPr>
                <w:rFonts w:ascii="Times New Roman" w:hAnsi="Times New Roman" w:cs="Times New Roman"/>
                <w:sz w:val="24"/>
                <w:szCs w:val="24"/>
              </w:rPr>
              <w:t>15.00 час. Внесение</w:t>
            </w:r>
            <w:r w:rsidRPr="008D08FE">
              <w:rPr>
                <w:rFonts w:ascii="Times New Roman" w:hAnsi="Times New Roman" w:cs="Times New Roman"/>
                <w:sz w:val="24"/>
                <w:szCs w:val="24"/>
              </w:rPr>
              <w:t xml:space="preserve"> задатка третьими лицами за участника, подавшего заявку для участия в аукционе, не допускается.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аукционе являются акцептом такой оферты, после чего договор о задатке считается заключенным в письменном виде. Внесенный задаток возвращается: - участникам аукциона в случае отказа от проведения аукциона, в течение трех дней со дня принятия данного решения; - заявителю, не допущенному к участию в аукционе, в течение трех дней со дня оформления протокола рассмотрения заявок на участие в аукционе; - заявителю, отозвавшему до дня окончания срока приема заявок, принятую организатором аукциона заявку, в течение трех рабочих дней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- участникам аукциона, не ставшим победителями, в течение трех рабочих дней со дня подписания протокола о результатах аукциона. </w:t>
            </w:r>
            <w:r w:rsidRPr="008D0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Задаток, внесенный лицом, признанным победителем аукциона, засчитываются в счет арендной платы за него.</w:t>
            </w:r>
            <w:r w:rsidRPr="008D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Согласно пункту 21 статьи 39.12 ЗК РФ 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</w:t>
            </w:r>
            <w:r w:rsidRPr="008D08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FE">
              <w:rPr>
                <w:rFonts w:ascii="Times New Roman" w:hAnsi="Times New Roman" w:cs="Times New Roman"/>
                <w:sz w:val="24"/>
                <w:szCs w:val="24"/>
              </w:rPr>
              <w:t>пунктом 13</w:t>
            </w:r>
            <w:r w:rsidRPr="008D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D08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D08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Pr="008D08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D08F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0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39.12 ЗК РФ, засчитываются в счет арендной платы за него.</w:t>
            </w:r>
            <w:r w:rsidRPr="008D0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 </w:t>
            </w:r>
            <w:r w:rsidRPr="00B463C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и признание заявителей участниками аукциона состоится </w:t>
            </w:r>
            <w:r w:rsidR="00F670DA" w:rsidRPr="00BE17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0C5F" w:rsidRPr="00BE175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BE17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44AB0" w:rsidRPr="00BE1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1754">
              <w:rPr>
                <w:rFonts w:ascii="Times New Roman" w:hAnsi="Times New Roman" w:cs="Times New Roman"/>
                <w:sz w:val="24"/>
                <w:szCs w:val="24"/>
              </w:rPr>
              <w:t xml:space="preserve"> г. в 15.00 час.</w:t>
            </w:r>
            <w:bookmarkStart w:id="10" w:name="_GoBack"/>
            <w:bookmarkEnd w:id="10"/>
            <w:r w:rsidRPr="000F469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8D08FE">
              <w:rPr>
                <w:rFonts w:ascii="Times New Roman" w:hAnsi="Times New Roman" w:cs="Times New Roman"/>
                <w:sz w:val="24"/>
                <w:szCs w:val="24"/>
              </w:rPr>
              <w:t xml:space="preserve"> адресу: г. Славянск-на-Кубани, ул. </w:t>
            </w:r>
            <w:proofErr w:type="spellStart"/>
            <w:r w:rsidRPr="008D08FE">
              <w:rPr>
                <w:rFonts w:ascii="Times New Roman" w:hAnsi="Times New Roman" w:cs="Times New Roman"/>
                <w:sz w:val="24"/>
                <w:szCs w:val="24"/>
              </w:rPr>
              <w:t>Ковтюха</w:t>
            </w:r>
            <w:proofErr w:type="spellEnd"/>
            <w:r w:rsidRPr="008D08FE">
              <w:rPr>
                <w:rFonts w:ascii="Times New Roman" w:hAnsi="Times New Roman" w:cs="Times New Roman"/>
                <w:sz w:val="24"/>
                <w:szCs w:val="24"/>
              </w:rPr>
              <w:t xml:space="preserve">, 29, </w:t>
            </w:r>
            <w:proofErr w:type="spellStart"/>
            <w:r w:rsidRPr="008D08F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D08FE">
              <w:rPr>
                <w:rFonts w:ascii="Times New Roman" w:hAnsi="Times New Roman" w:cs="Times New Roman"/>
                <w:sz w:val="24"/>
                <w:szCs w:val="24"/>
              </w:rPr>
              <w:t xml:space="preserve">. № 1. </w:t>
            </w:r>
            <w:r w:rsidRPr="008D08F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      </w:r>
            <w:r w:rsidRPr="008D0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</w:t>
            </w:r>
            <w:r w:rsidRPr="008D08F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      </w:r>
            <w:bookmarkStart w:id="11" w:name="dst690"/>
            <w:bookmarkEnd w:id="11"/>
            <w:r w:rsidRPr="008D08F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8F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аукциона: - перед началом аукциона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участника аукциона; - аукцион ведет член комиссии по проведению аукционов по продаже земельных участков или права на заключение договоров аренды земельных участков, аукцион начинается с оглашения аукционистом наименования земельного участка, основных его характеристик, начальной цены и «шага» аукциона; - каждую последующую цену аукционист назначает путем увеличения предыдущей цены на «шаг» аукциона.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«шагом» </w:t>
            </w:r>
            <w:proofErr w:type="gramStart"/>
            <w:r w:rsidRPr="008D08FE">
              <w:rPr>
                <w:rFonts w:ascii="Times New Roman" w:hAnsi="Times New Roman" w:cs="Times New Roman"/>
                <w:sz w:val="24"/>
                <w:szCs w:val="24"/>
              </w:rPr>
              <w:t>аукциона;-</w:t>
            </w:r>
            <w:proofErr w:type="gramEnd"/>
            <w:r w:rsidRPr="008D08FE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участников аукциона, готовых заключить договор аренды по названной цене, аукционист повторяет эту цену три раза. Если после </w:t>
            </w:r>
            <w:r w:rsidRPr="008D0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троекратного объявления цены ни один из участников не поднял карточку, аукцион завершается. </w:t>
            </w: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Победителем аукциона признается участник, номер карточки которого был назван аукционистом последним;</w:t>
            </w:r>
            <w:r w:rsidR="008B3717" w:rsidRPr="00A7229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- по завершении аукциона аукционист объявляет о завершении аукциона, называет сумму, сложившуюся в ходе аукциона и номер карточки победителя аукциона;</w:t>
            </w:r>
            <w:r w:rsidR="008B3717" w:rsidRPr="00A7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29E">
              <w:rPr>
                <w:rFonts w:ascii="Times New Roman" w:hAnsi="Times New Roman" w:cs="Times New Roman"/>
                <w:sz w:val="24"/>
                <w:szCs w:val="24"/>
              </w:rPr>
              <w:t>- стоимость, предложенная победителем аукциона, заносится в протокол об итогах аукциона, составляемых в двух экземплярах</w:t>
            </w:r>
            <w:r w:rsidR="00960790" w:rsidRPr="00A7229E">
              <w:rPr>
                <w:rFonts w:ascii="Times New Roman" w:hAnsi="Times New Roman" w:cs="Times New Roman"/>
                <w:sz w:val="24"/>
                <w:szCs w:val="24"/>
              </w:rPr>
              <w:t>; - п</w:t>
            </w:r>
            <w:r w:rsidR="00960790" w:rsidRPr="00A7229E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обедителем аукциона признается участник аукциона, предложивший наибольший размер ежегодной арендной платы за земельный участок. В</w:t>
            </w:r>
            <w:r w:rsidRPr="008D08FE">
              <w:rPr>
                <w:rFonts w:ascii="Times New Roman" w:hAnsi="Times New Roman" w:cs="Times New Roman"/>
                <w:sz w:val="24"/>
                <w:szCs w:val="24"/>
              </w:rPr>
              <w:t xml:space="preserve">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</w:t>
            </w:r>
            <w:r w:rsidR="0036674D" w:rsidRPr="0036674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.</w:t>
            </w:r>
            <w:r w:rsidR="008B3717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8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указанного договора ранее, чем через десять дней со дня размещения информации о результатах аукциона на официальном сайте</w:t>
            </w:r>
            <w:r w:rsidRPr="008D08F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Pr="008D08FE">
              <w:rPr>
                <w:rFonts w:ascii="Times New Roman" w:hAnsi="Times New Roman" w:cs="Times New Roman"/>
                <w:sz w:val="24"/>
                <w:szCs w:val="24"/>
              </w:rPr>
              <w:t>По результатам аукциона определяется ежегодный размер арендной платы.</w:t>
            </w:r>
          </w:p>
          <w:p w14:paraId="3D589C83" w14:textId="77777777" w:rsidR="00F670DA" w:rsidRDefault="00F670DA" w:rsidP="00B4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A7020" w14:textId="0FAEBB6A" w:rsidR="00EE2FA8" w:rsidRPr="008D08FE" w:rsidRDefault="00EE2FA8" w:rsidP="00B4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FE"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gramStart"/>
            <w:r w:rsidRPr="008D08FE">
              <w:rPr>
                <w:rFonts w:ascii="Times New Roman" w:hAnsi="Times New Roman" w:cs="Times New Roman"/>
                <w:sz w:val="24"/>
                <w:szCs w:val="24"/>
              </w:rPr>
              <w:t xml:space="preserve">АТР»   </w:t>
            </w:r>
            <w:proofErr w:type="gramEnd"/>
            <w:r w:rsidRPr="008D08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Н.Я. Медведева</w:t>
            </w:r>
          </w:p>
        </w:tc>
      </w:tr>
      <w:bookmarkEnd w:id="3"/>
    </w:tbl>
    <w:p w14:paraId="4C7EF89A" w14:textId="2B8D7D54" w:rsidR="00285731" w:rsidRPr="008D08FE" w:rsidRDefault="00285731" w:rsidP="00EE2FA8">
      <w:pPr>
        <w:rPr>
          <w:sz w:val="24"/>
          <w:szCs w:val="24"/>
        </w:rPr>
      </w:pPr>
    </w:p>
    <w:sectPr w:rsidR="00285731" w:rsidRPr="008D08FE" w:rsidSect="00AF121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93"/>
    <w:rsid w:val="000079AC"/>
    <w:rsid w:val="00050984"/>
    <w:rsid w:val="000A17ED"/>
    <w:rsid w:val="000B18F0"/>
    <w:rsid w:val="000D1C18"/>
    <w:rsid w:val="000E7DB0"/>
    <w:rsid w:val="000F4695"/>
    <w:rsid w:val="00120C5F"/>
    <w:rsid w:val="00131CDA"/>
    <w:rsid w:val="00132093"/>
    <w:rsid w:val="0015323B"/>
    <w:rsid w:val="001C33E7"/>
    <w:rsid w:val="001D5E05"/>
    <w:rsid w:val="001E4601"/>
    <w:rsid w:val="00221BD7"/>
    <w:rsid w:val="00285731"/>
    <w:rsid w:val="00293C25"/>
    <w:rsid w:val="002A1C17"/>
    <w:rsid w:val="002D10E1"/>
    <w:rsid w:val="002F5403"/>
    <w:rsid w:val="003078EC"/>
    <w:rsid w:val="0034585A"/>
    <w:rsid w:val="0036674D"/>
    <w:rsid w:val="00373960"/>
    <w:rsid w:val="003B5150"/>
    <w:rsid w:val="003B74DD"/>
    <w:rsid w:val="003C47A7"/>
    <w:rsid w:val="003D03DB"/>
    <w:rsid w:val="003E73A3"/>
    <w:rsid w:val="003F4F13"/>
    <w:rsid w:val="004149E4"/>
    <w:rsid w:val="00421FAC"/>
    <w:rsid w:val="00450221"/>
    <w:rsid w:val="00453468"/>
    <w:rsid w:val="00466811"/>
    <w:rsid w:val="00471345"/>
    <w:rsid w:val="004B385B"/>
    <w:rsid w:val="004D1769"/>
    <w:rsid w:val="004E77B9"/>
    <w:rsid w:val="004F1EBA"/>
    <w:rsid w:val="004F7B8F"/>
    <w:rsid w:val="00513D8E"/>
    <w:rsid w:val="005E1BA9"/>
    <w:rsid w:val="005F357B"/>
    <w:rsid w:val="00631B91"/>
    <w:rsid w:val="00642326"/>
    <w:rsid w:val="00650434"/>
    <w:rsid w:val="006516DA"/>
    <w:rsid w:val="0066005A"/>
    <w:rsid w:val="006649D2"/>
    <w:rsid w:val="006A784B"/>
    <w:rsid w:val="006B2000"/>
    <w:rsid w:val="006C00F2"/>
    <w:rsid w:val="007067DA"/>
    <w:rsid w:val="0071101A"/>
    <w:rsid w:val="00773162"/>
    <w:rsid w:val="0079059D"/>
    <w:rsid w:val="007A7DB9"/>
    <w:rsid w:val="007B5666"/>
    <w:rsid w:val="007C5133"/>
    <w:rsid w:val="00800F8B"/>
    <w:rsid w:val="00806276"/>
    <w:rsid w:val="0089675D"/>
    <w:rsid w:val="008A30C5"/>
    <w:rsid w:val="008B3717"/>
    <w:rsid w:val="008C69AC"/>
    <w:rsid w:val="008D08FE"/>
    <w:rsid w:val="009570F6"/>
    <w:rsid w:val="00960790"/>
    <w:rsid w:val="009D3208"/>
    <w:rsid w:val="009E0F4A"/>
    <w:rsid w:val="009E1E34"/>
    <w:rsid w:val="00A26DA4"/>
    <w:rsid w:val="00A31FA8"/>
    <w:rsid w:val="00A41171"/>
    <w:rsid w:val="00A426DC"/>
    <w:rsid w:val="00A64BD3"/>
    <w:rsid w:val="00A7229E"/>
    <w:rsid w:val="00AC58E6"/>
    <w:rsid w:val="00AD5BFD"/>
    <w:rsid w:val="00AD6A96"/>
    <w:rsid w:val="00AE1748"/>
    <w:rsid w:val="00AF1213"/>
    <w:rsid w:val="00B463C6"/>
    <w:rsid w:val="00B61963"/>
    <w:rsid w:val="00B812BF"/>
    <w:rsid w:val="00B876A5"/>
    <w:rsid w:val="00BA5B13"/>
    <w:rsid w:val="00BB0DBD"/>
    <w:rsid w:val="00BC6E92"/>
    <w:rsid w:val="00BE1754"/>
    <w:rsid w:val="00C168A4"/>
    <w:rsid w:val="00C26A19"/>
    <w:rsid w:val="00C32CFD"/>
    <w:rsid w:val="00C44AB0"/>
    <w:rsid w:val="00C57721"/>
    <w:rsid w:val="00C6475F"/>
    <w:rsid w:val="00C87473"/>
    <w:rsid w:val="00CB3C54"/>
    <w:rsid w:val="00CC6401"/>
    <w:rsid w:val="00D02244"/>
    <w:rsid w:val="00D0446D"/>
    <w:rsid w:val="00D14A85"/>
    <w:rsid w:val="00D2637C"/>
    <w:rsid w:val="00D64BBA"/>
    <w:rsid w:val="00D81A96"/>
    <w:rsid w:val="00DA59E5"/>
    <w:rsid w:val="00DA7D0A"/>
    <w:rsid w:val="00DF23D7"/>
    <w:rsid w:val="00E0104A"/>
    <w:rsid w:val="00E16183"/>
    <w:rsid w:val="00E313A4"/>
    <w:rsid w:val="00E45939"/>
    <w:rsid w:val="00EC30BE"/>
    <w:rsid w:val="00EE2FA8"/>
    <w:rsid w:val="00EE4484"/>
    <w:rsid w:val="00EF62F8"/>
    <w:rsid w:val="00F230DC"/>
    <w:rsid w:val="00F33FBD"/>
    <w:rsid w:val="00F53C7B"/>
    <w:rsid w:val="00F64C21"/>
    <w:rsid w:val="00F670DA"/>
    <w:rsid w:val="00F80741"/>
    <w:rsid w:val="00F95699"/>
    <w:rsid w:val="00FD192B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1FEA"/>
  <w15:chartTrackingRefBased/>
  <w15:docId w15:val="{922493FB-345E-4739-8E15-D80D4BE4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E2FA8"/>
  </w:style>
  <w:style w:type="character" w:customStyle="1" w:styleId="apple-converted-space">
    <w:name w:val="apple-converted-space"/>
    <w:basedOn w:val="a0"/>
    <w:rsid w:val="00EE2FA8"/>
  </w:style>
  <w:style w:type="character" w:styleId="a3">
    <w:name w:val="Subtle Emphasis"/>
    <w:basedOn w:val="a0"/>
    <w:uiPriority w:val="19"/>
    <w:qFormat/>
    <w:rsid w:val="00E16183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45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2610</TotalTime>
  <Pages>1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41</cp:revision>
  <cp:lastPrinted>2021-03-10T11:03:00Z</cp:lastPrinted>
  <dcterms:created xsi:type="dcterms:W3CDTF">2020-09-02T10:29:00Z</dcterms:created>
  <dcterms:modified xsi:type="dcterms:W3CDTF">2021-03-10T11:14:00Z</dcterms:modified>
</cp:coreProperties>
</file>