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3835" w:rsidRPr="008C553F" w:rsidRDefault="002D3835" w:rsidP="00EA779C">
      <w:pPr>
        <w:spacing w:after="0" w:line="240" w:lineRule="auto"/>
        <w:jc w:val="center"/>
        <w:rPr>
          <w:rFonts w:ascii="Times New Roman" w:hAnsi="Times New Roman" w:cs="Times New Roman"/>
        </w:rPr>
      </w:pPr>
      <w:bookmarkStart w:id="0" w:name="_Hlk27569953"/>
      <w:bookmarkStart w:id="1" w:name="_Hlk532451236"/>
      <w:r w:rsidRPr="008C553F">
        <w:rPr>
          <w:rFonts w:ascii="Times New Roman" w:hAnsi="Times New Roman" w:cs="Times New Roman"/>
        </w:rPr>
        <w:t>ИЗВЕЩЕНИЕ О ПРОВЕДЕНИИ АУКЦИОНА</w:t>
      </w:r>
    </w:p>
    <w:tbl>
      <w:tblPr>
        <w:tblW w:w="10632" w:type="dxa"/>
        <w:tblInd w:w="-318" w:type="dxa"/>
        <w:tblLayout w:type="fixed"/>
        <w:tblLook w:val="04A0" w:firstRow="1" w:lastRow="0" w:firstColumn="1" w:lastColumn="0" w:noHBand="0" w:noVBand="1"/>
      </w:tblPr>
      <w:tblGrid>
        <w:gridCol w:w="10632"/>
      </w:tblGrid>
      <w:tr w:rsidR="00B958EB" w:rsidRPr="007A4D28" w:rsidTr="00AB356C">
        <w:trPr>
          <w:trHeight w:val="5954"/>
        </w:trPr>
        <w:tc>
          <w:tcPr>
            <w:tcW w:w="10632" w:type="dxa"/>
            <w:vMerge w:val="restart"/>
            <w:shd w:val="clear" w:color="auto" w:fill="auto"/>
          </w:tcPr>
          <w:p w:rsidR="002F150D" w:rsidRPr="007A4D28" w:rsidRDefault="002D3835" w:rsidP="007A4D28">
            <w:pPr>
              <w:spacing w:after="0" w:line="240" w:lineRule="auto"/>
              <w:ind w:firstLine="176"/>
              <w:jc w:val="both"/>
              <w:rPr>
                <w:rFonts w:ascii="Times New Roman" w:eastAsia="Times New Roman" w:hAnsi="Times New Roman" w:cs="Times New Roman"/>
                <w:lang w:eastAsia="ru-RU"/>
              </w:rPr>
            </w:pPr>
            <w:r w:rsidRPr="007A4D28">
              <w:rPr>
                <w:rFonts w:ascii="Times New Roman" w:hAnsi="Times New Roman" w:cs="Times New Roman"/>
              </w:rPr>
              <w:t xml:space="preserve">Муниципальное казенное учреждение муниципального образования Славянский район «Агентство территориального развития» (далее-Организатор аукциона), действующее </w:t>
            </w:r>
            <w:r w:rsidR="00B87BC4" w:rsidRPr="007A4D28">
              <w:rPr>
                <w:rFonts w:ascii="Times New Roman" w:hAnsi="Times New Roman" w:cs="Times New Roman"/>
              </w:rPr>
              <w:t>на основании муниципального контракта на оказание услуг, заключенного с администрацией Славянского городского поселения Славянского района (далее - Уполномоченный орган)</w:t>
            </w:r>
            <w:r w:rsidR="00C82A4B" w:rsidRPr="007A4D28">
              <w:rPr>
                <w:rFonts w:ascii="Times New Roman" w:hAnsi="Times New Roman" w:cs="Times New Roman"/>
              </w:rPr>
              <w:t>,</w:t>
            </w:r>
            <w:r w:rsidRPr="007A4D28">
              <w:rPr>
                <w:rFonts w:ascii="Times New Roman" w:hAnsi="Times New Roman" w:cs="Times New Roman"/>
              </w:rPr>
              <w:t xml:space="preserve"> а также постановлени</w:t>
            </w:r>
            <w:r w:rsidR="00CD6414">
              <w:rPr>
                <w:rFonts w:ascii="Times New Roman" w:hAnsi="Times New Roman" w:cs="Times New Roman"/>
              </w:rPr>
              <w:t>я</w:t>
            </w:r>
            <w:r w:rsidRPr="007A4D28">
              <w:rPr>
                <w:rFonts w:ascii="Times New Roman" w:hAnsi="Times New Roman" w:cs="Times New Roman"/>
              </w:rPr>
              <w:t xml:space="preserve"> администрации </w:t>
            </w:r>
            <w:r w:rsidR="00B87BC4" w:rsidRPr="007A4D28">
              <w:rPr>
                <w:rFonts w:ascii="Times New Roman" w:hAnsi="Times New Roman" w:cs="Times New Roman"/>
              </w:rPr>
              <w:t>Славянского городского поселения Славянского района</w:t>
            </w:r>
            <w:r w:rsidR="00EE5800" w:rsidRPr="007A4D28">
              <w:rPr>
                <w:rFonts w:ascii="Times New Roman" w:hAnsi="Times New Roman" w:cs="Times New Roman"/>
              </w:rPr>
              <w:t>:</w:t>
            </w:r>
            <w:r w:rsidR="006919A1" w:rsidRPr="007A4D28">
              <w:rPr>
                <w:rFonts w:ascii="Times New Roman" w:hAnsi="Times New Roman" w:cs="Times New Roman"/>
              </w:rPr>
              <w:t xml:space="preserve"> № </w:t>
            </w:r>
            <w:r w:rsidR="00CD6414">
              <w:rPr>
                <w:rFonts w:ascii="Times New Roman" w:hAnsi="Times New Roman" w:cs="Times New Roman"/>
              </w:rPr>
              <w:t>289</w:t>
            </w:r>
            <w:r w:rsidR="006919A1" w:rsidRPr="007A4D28">
              <w:rPr>
                <w:rFonts w:ascii="Times New Roman" w:hAnsi="Times New Roman" w:cs="Times New Roman"/>
              </w:rPr>
              <w:t xml:space="preserve"> от </w:t>
            </w:r>
            <w:r w:rsidR="00CD6414">
              <w:rPr>
                <w:rFonts w:ascii="Times New Roman" w:hAnsi="Times New Roman" w:cs="Times New Roman"/>
              </w:rPr>
              <w:t>19.03.2020</w:t>
            </w:r>
            <w:r w:rsidR="006919A1" w:rsidRPr="007A4D28">
              <w:rPr>
                <w:rFonts w:ascii="Times New Roman" w:hAnsi="Times New Roman" w:cs="Times New Roman"/>
              </w:rPr>
              <w:t xml:space="preserve"> г. (лот № </w:t>
            </w:r>
            <w:r w:rsidR="00F33C8F" w:rsidRPr="007A4D28">
              <w:rPr>
                <w:rFonts w:ascii="Times New Roman" w:hAnsi="Times New Roman" w:cs="Times New Roman"/>
              </w:rPr>
              <w:t>1</w:t>
            </w:r>
            <w:r w:rsidR="006919A1" w:rsidRPr="007A4D28">
              <w:rPr>
                <w:rFonts w:ascii="Times New Roman" w:hAnsi="Times New Roman" w:cs="Times New Roman"/>
              </w:rPr>
              <w:t>)</w:t>
            </w:r>
            <w:r w:rsidR="0098430E" w:rsidRPr="007A4D28">
              <w:rPr>
                <w:rFonts w:ascii="Times New Roman" w:hAnsi="Times New Roman" w:cs="Times New Roman"/>
              </w:rPr>
              <w:t>,</w:t>
            </w:r>
            <w:r w:rsidR="006919A1" w:rsidRPr="007A4D28">
              <w:rPr>
                <w:rFonts w:ascii="Times New Roman" w:hAnsi="Times New Roman" w:cs="Times New Roman"/>
              </w:rPr>
              <w:t xml:space="preserve"> </w:t>
            </w:r>
            <w:r w:rsidRPr="007A4D28">
              <w:rPr>
                <w:rFonts w:ascii="Times New Roman" w:hAnsi="Times New Roman" w:cs="Times New Roman"/>
              </w:rPr>
              <w:t xml:space="preserve">сообщает о проведении </w:t>
            </w:r>
            <w:r w:rsidR="00CD6414" w:rsidRPr="009B7DCD">
              <w:rPr>
                <w:rFonts w:ascii="Times New Roman" w:hAnsi="Times New Roman" w:cs="Times New Roman"/>
                <w:color w:val="000000" w:themeColor="text1"/>
              </w:rPr>
              <w:t>30.04.</w:t>
            </w:r>
            <w:r w:rsidRPr="009B7DCD">
              <w:rPr>
                <w:rFonts w:ascii="Times New Roman" w:hAnsi="Times New Roman" w:cs="Times New Roman"/>
                <w:color w:val="000000" w:themeColor="text1"/>
              </w:rPr>
              <w:t>20</w:t>
            </w:r>
            <w:r w:rsidR="006919A1" w:rsidRPr="009B7DCD">
              <w:rPr>
                <w:rFonts w:ascii="Times New Roman" w:hAnsi="Times New Roman" w:cs="Times New Roman"/>
                <w:color w:val="000000" w:themeColor="text1"/>
              </w:rPr>
              <w:t>20</w:t>
            </w:r>
            <w:r w:rsidRPr="009B7DCD">
              <w:rPr>
                <w:rFonts w:ascii="Times New Roman" w:hAnsi="Times New Roman" w:cs="Times New Roman"/>
                <w:color w:val="000000" w:themeColor="text1"/>
              </w:rPr>
              <w:t xml:space="preserve"> </w:t>
            </w:r>
            <w:r w:rsidRPr="009B7DCD">
              <w:rPr>
                <w:rFonts w:ascii="Times New Roman" w:hAnsi="Times New Roman" w:cs="Times New Roman"/>
              </w:rPr>
              <w:t xml:space="preserve">года в </w:t>
            </w:r>
            <w:r w:rsidR="006919A1" w:rsidRPr="009B7DCD">
              <w:rPr>
                <w:rFonts w:ascii="Times New Roman" w:hAnsi="Times New Roman" w:cs="Times New Roman"/>
              </w:rPr>
              <w:t>1</w:t>
            </w:r>
            <w:r w:rsidR="009B7DCD" w:rsidRPr="009B7DCD">
              <w:rPr>
                <w:rFonts w:ascii="Times New Roman" w:hAnsi="Times New Roman" w:cs="Times New Roman"/>
              </w:rPr>
              <w:t>4</w:t>
            </w:r>
            <w:r w:rsidRPr="009B7DCD">
              <w:rPr>
                <w:rFonts w:ascii="Times New Roman" w:hAnsi="Times New Roman" w:cs="Times New Roman"/>
              </w:rPr>
              <w:t>.00 час.</w:t>
            </w:r>
            <w:r w:rsidRPr="007A4D28">
              <w:rPr>
                <w:rFonts w:ascii="Times New Roman" w:hAnsi="Times New Roman" w:cs="Times New Roman"/>
              </w:rPr>
              <w:t xml:space="preserve"> по адресу: г. Славянск-на-Кубани, ул. Красная, 22, актовый зал, аукциона</w:t>
            </w:r>
            <w:r w:rsidRPr="007A4D28">
              <w:rPr>
                <w:rFonts w:ascii="Times New Roman" w:hAnsi="Times New Roman" w:cs="Times New Roman"/>
                <w:color w:val="000000" w:themeColor="text1"/>
              </w:rPr>
              <w:t xml:space="preserve"> открытого по составу участников и по форме подачи предложений о цене</w:t>
            </w:r>
            <w:r w:rsidRPr="007A4D28">
              <w:rPr>
                <w:rFonts w:ascii="Times New Roman" w:hAnsi="Times New Roman" w:cs="Times New Roman"/>
              </w:rPr>
              <w:t>:</w:t>
            </w:r>
            <w:bookmarkStart w:id="2" w:name="_Hlk21598846"/>
            <w:r w:rsidR="00B87BC4" w:rsidRPr="007A4D28">
              <w:rPr>
                <w:rFonts w:ascii="Times New Roman" w:hAnsi="Times New Roman" w:cs="Times New Roman"/>
              </w:rPr>
              <w:t xml:space="preserve"> </w:t>
            </w:r>
            <w:bookmarkStart w:id="3" w:name="_Hlk29455448"/>
            <w:bookmarkStart w:id="4" w:name="_Hlk19187843"/>
            <w:bookmarkStart w:id="5" w:name="_Hlk6473690"/>
            <w:bookmarkStart w:id="6" w:name="_Hlk2756525"/>
            <w:bookmarkEnd w:id="2"/>
            <w:r w:rsidR="009122CA" w:rsidRPr="007A4D28">
              <w:rPr>
                <w:rFonts w:ascii="Times New Roman" w:hAnsi="Times New Roman" w:cs="Times New Roman"/>
              </w:rPr>
              <w:t xml:space="preserve">Лот № </w:t>
            </w:r>
            <w:r w:rsidR="00F33C8F" w:rsidRPr="007A4D28">
              <w:rPr>
                <w:rFonts w:ascii="Times New Roman" w:hAnsi="Times New Roman" w:cs="Times New Roman"/>
              </w:rPr>
              <w:t>1</w:t>
            </w:r>
            <w:r w:rsidR="009122CA" w:rsidRPr="007A4D28">
              <w:rPr>
                <w:rFonts w:ascii="Times New Roman" w:hAnsi="Times New Roman" w:cs="Times New Roman"/>
              </w:rPr>
              <w:t>: на право заключения договора аренды земельного участка с кадастровым номером 23:</w:t>
            </w:r>
            <w:r w:rsidR="00350F6F" w:rsidRPr="007A4D28">
              <w:rPr>
                <w:rFonts w:ascii="Times New Roman" w:hAnsi="Times New Roman" w:cs="Times New Roman"/>
              </w:rPr>
              <w:t>48</w:t>
            </w:r>
            <w:r w:rsidR="009122CA" w:rsidRPr="007A4D28">
              <w:rPr>
                <w:rFonts w:ascii="Times New Roman" w:hAnsi="Times New Roman" w:cs="Times New Roman"/>
              </w:rPr>
              <w:t>:</w:t>
            </w:r>
            <w:r w:rsidR="00350F6F" w:rsidRPr="007A4D28">
              <w:rPr>
                <w:rFonts w:ascii="Times New Roman" w:hAnsi="Times New Roman" w:cs="Times New Roman"/>
              </w:rPr>
              <w:t>0302049</w:t>
            </w:r>
            <w:r w:rsidR="009122CA" w:rsidRPr="007A4D28">
              <w:rPr>
                <w:rFonts w:ascii="Times New Roman" w:hAnsi="Times New Roman" w:cs="Times New Roman"/>
              </w:rPr>
              <w:t>:10</w:t>
            </w:r>
            <w:r w:rsidR="00350F6F" w:rsidRPr="007A4D28">
              <w:rPr>
                <w:rFonts w:ascii="Times New Roman" w:hAnsi="Times New Roman" w:cs="Times New Roman"/>
              </w:rPr>
              <w:t>16</w:t>
            </w:r>
            <w:r w:rsidR="009122CA" w:rsidRPr="007A4D28">
              <w:rPr>
                <w:rFonts w:ascii="Times New Roman" w:hAnsi="Times New Roman" w:cs="Times New Roman"/>
              </w:rPr>
              <w:t xml:space="preserve">, расположенного по адресу: </w:t>
            </w:r>
            <w:r w:rsidR="00350F6F" w:rsidRPr="007A4D28">
              <w:rPr>
                <w:rFonts w:ascii="Times New Roman" w:hAnsi="Times New Roman" w:cs="Times New Roman"/>
              </w:rPr>
              <w:t>Краснодарский край, г. Славянск-на-Кубани, ул. Выгонная, д. 9/1</w:t>
            </w:r>
            <w:r w:rsidR="009122CA" w:rsidRPr="007A4D28">
              <w:rPr>
                <w:rFonts w:ascii="Times New Roman" w:hAnsi="Times New Roman" w:cs="Times New Roman"/>
              </w:rPr>
              <w:t xml:space="preserve">, общей площадью </w:t>
            </w:r>
            <w:r w:rsidR="00350F6F" w:rsidRPr="007A4D28">
              <w:rPr>
                <w:rFonts w:ascii="Times New Roman" w:hAnsi="Times New Roman" w:cs="Times New Roman"/>
              </w:rPr>
              <w:t>2352</w:t>
            </w:r>
            <w:r w:rsidR="009122CA" w:rsidRPr="007A4D28">
              <w:rPr>
                <w:rFonts w:ascii="Times New Roman" w:hAnsi="Times New Roman" w:cs="Times New Roman"/>
              </w:rPr>
              <w:t xml:space="preserve"> </w:t>
            </w:r>
            <w:proofErr w:type="spellStart"/>
            <w:r w:rsidR="009122CA" w:rsidRPr="007A4D28">
              <w:rPr>
                <w:rFonts w:ascii="Times New Roman" w:hAnsi="Times New Roman" w:cs="Times New Roman"/>
              </w:rPr>
              <w:t>кв.м</w:t>
            </w:r>
            <w:proofErr w:type="spellEnd"/>
            <w:r w:rsidR="009122CA" w:rsidRPr="007A4D28">
              <w:rPr>
                <w:rFonts w:ascii="Times New Roman" w:hAnsi="Times New Roman" w:cs="Times New Roman"/>
              </w:rPr>
              <w:t xml:space="preserve">, категория земель: земли населенных пунктов, разрешенное использование: </w:t>
            </w:r>
            <w:r w:rsidR="00350F6F" w:rsidRPr="007A4D28">
              <w:rPr>
                <w:rFonts w:ascii="Times New Roman" w:hAnsi="Times New Roman" w:cs="Times New Roman"/>
              </w:rPr>
              <w:t>предпринимательство</w:t>
            </w:r>
            <w:r w:rsidR="009122CA" w:rsidRPr="007A4D28">
              <w:rPr>
                <w:rFonts w:ascii="Times New Roman" w:hAnsi="Times New Roman" w:cs="Times New Roman"/>
              </w:rPr>
              <w:t xml:space="preserve">. </w:t>
            </w:r>
            <w:r w:rsidR="009122CA" w:rsidRPr="007A4D28">
              <w:rPr>
                <w:rFonts w:ascii="Times New Roman" w:hAnsi="Times New Roman" w:cs="Times New Roman"/>
                <w:spacing w:val="-10"/>
              </w:rPr>
              <w:t xml:space="preserve">Начальная цена аукциона – </w:t>
            </w:r>
            <w:r w:rsidR="00CD6414">
              <w:rPr>
                <w:rFonts w:ascii="Times New Roman" w:hAnsi="Times New Roman" w:cs="Times New Roman"/>
                <w:spacing w:val="-10"/>
              </w:rPr>
              <w:t>209 947</w:t>
            </w:r>
            <w:r w:rsidR="009122CA" w:rsidRPr="007A4D28">
              <w:rPr>
                <w:rFonts w:ascii="Times New Roman" w:hAnsi="Times New Roman" w:cs="Times New Roman"/>
                <w:spacing w:val="-10"/>
              </w:rPr>
              <w:t xml:space="preserve"> руб. Размер задатка – </w:t>
            </w:r>
            <w:r w:rsidR="00CD6414">
              <w:rPr>
                <w:rFonts w:ascii="Times New Roman" w:hAnsi="Times New Roman" w:cs="Times New Roman"/>
                <w:spacing w:val="-10"/>
              </w:rPr>
              <w:t>41 990</w:t>
            </w:r>
            <w:r w:rsidR="009122CA" w:rsidRPr="007A4D28">
              <w:rPr>
                <w:rFonts w:ascii="Times New Roman" w:hAnsi="Times New Roman" w:cs="Times New Roman"/>
                <w:spacing w:val="-10"/>
              </w:rPr>
              <w:t xml:space="preserve"> руб. «Шаг» аукциона – </w:t>
            </w:r>
            <w:r w:rsidR="00CD6414">
              <w:rPr>
                <w:rFonts w:ascii="Times New Roman" w:hAnsi="Times New Roman" w:cs="Times New Roman"/>
                <w:spacing w:val="-10"/>
              </w:rPr>
              <w:t>6 298</w:t>
            </w:r>
            <w:r w:rsidR="009122CA" w:rsidRPr="007A4D28">
              <w:rPr>
                <w:rFonts w:ascii="Times New Roman" w:hAnsi="Times New Roman" w:cs="Times New Roman"/>
                <w:spacing w:val="-10"/>
              </w:rPr>
              <w:t xml:space="preserve"> руб. Срок действия договора аренды земельного участка – </w:t>
            </w:r>
            <w:r w:rsidR="002F77B9" w:rsidRPr="007A4D28">
              <w:rPr>
                <w:rFonts w:ascii="Times New Roman" w:hAnsi="Times New Roman" w:cs="Times New Roman"/>
                <w:spacing w:val="-10"/>
              </w:rPr>
              <w:t>1</w:t>
            </w:r>
            <w:r w:rsidR="009122CA" w:rsidRPr="007A4D28">
              <w:rPr>
                <w:rFonts w:ascii="Times New Roman" w:hAnsi="Times New Roman" w:cs="Times New Roman"/>
                <w:spacing w:val="-10"/>
              </w:rPr>
              <w:t xml:space="preserve">0 лет. Обременения: </w:t>
            </w:r>
            <w:r w:rsidR="00350F6F" w:rsidRPr="007A4D28">
              <w:rPr>
                <w:rFonts w:ascii="Times New Roman" w:hAnsi="Times New Roman" w:cs="Times New Roman"/>
                <w:spacing w:val="-10"/>
              </w:rPr>
              <w:t>нет</w:t>
            </w:r>
            <w:r w:rsidR="002F77B9" w:rsidRPr="007A4D28">
              <w:rPr>
                <w:rFonts w:ascii="Times New Roman" w:hAnsi="Times New Roman" w:cs="Times New Roman"/>
                <w:spacing w:val="-10"/>
              </w:rPr>
              <w:t>.</w:t>
            </w:r>
            <w:r w:rsidR="00B139C8" w:rsidRPr="007A4D28">
              <w:rPr>
                <w:rFonts w:ascii="Times New Roman" w:hAnsi="Times New Roman" w:cs="Times New Roman"/>
              </w:rPr>
              <w:t xml:space="preserve"> </w:t>
            </w:r>
            <w:bookmarkEnd w:id="3"/>
            <w:r w:rsidR="00B139C8" w:rsidRPr="007A4D28">
              <w:rPr>
                <w:rFonts w:ascii="Times New Roman" w:hAnsi="Times New Roman" w:cs="Times New Roman"/>
              </w:rPr>
              <w:t>Информация по водоснабжению и водоотведению: ООО «</w:t>
            </w:r>
            <w:proofErr w:type="spellStart"/>
            <w:r w:rsidR="00B139C8" w:rsidRPr="007A4D28">
              <w:rPr>
                <w:rFonts w:ascii="Times New Roman" w:hAnsi="Times New Roman" w:cs="Times New Roman"/>
              </w:rPr>
              <w:t>Кубаньводоканал</w:t>
            </w:r>
            <w:proofErr w:type="spellEnd"/>
            <w:r w:rsidR="00B139C8" w:rsidRPr="007A4D28">
              <w:rPr>
                <w:rFonts w:ascii="Times New Roman" w:hAnsi="Times New Roman" w:cs="Times New Roman"/>
              </w:rPr>
              <w:t>» сообщает следующее: предельно-свободная мощность существующих сетей</w:t>
            </w:r>
            <w:r w:rsidR="00350F6F" w:rsidRPr="007A4D28">
              <w:rPr>
                <w:rFonts w:ascii="Times New Roman" w:hAnsi="Times New Roman" w:cs="Times New Roman"/>
              </w:rPr>
              <w:t>:</w:t>
            </w:r>
            <w:r w:rsidR="00B139C8" w:rsidRPr="007A4D28">
              <w:rPr>
                <w:rFonts w:ascii="Times New Roman" w:hAnsi="Times New Roman" w:cs="Times New Roman"/>
              </w:rPr>
              <w:t xml:space="preserve"> не более 0</w:t>
            </w:r>
            <w:r w:rsidR="00350F6F" w:rsidRPr="007A4D28">
              <w:rPr>
                <w:rFonts w:ascii="Times New Roman" w:hAnsi="Times New Roman" w:cs="Times New Roman"/>
              </w:rPr>
              <w:t>,5</w:t>
            </w:r>
            <w:r w:rsidR="00B139C8" w:rsidRPr="007A4D28">
              <w:rPr>
                <w:rFonts w:ascii="Times New Roman" w:hAnsi="Times New Roman" w:cs="Times New Roman"/>
              </w:rPr>
              <w:t xml:space="preserve"> м3 </w:t>
            </w:r>
            <w:proofErr w:type="spellStart"/>
            <w:r w:rsidR="00B139C8" w:rsidRPr="007A4D28">
              <w:rPr>
                <w:rFonts w:ascii="Times New Roman" w:hAnsi="Times New Roman" w:cs="Times New Roman"/>
              </w:rPr>
              <w:t>сут</w:t>
            </w:r>
            <w:proofErr w:type="spellEnd"/>
            <w:r w:rsidR="00B139C8" w:rsidRPr="007A4D28">
              <w:rPr>
                <w:rFonts w:ascii="Times New Roman" w:hAnsi="Times New Roman" w:cs="Times New Roman"/>
              </w:rPr>
              <w:t>. Максимальная нагрузка в точке подключения: 0 м3/</w:t>
            </w:r>
            <w:proofErr w:type="spellStart"/>
            <w:r w:rsidR="00B139C8" w:rsidRPr="007A4D28">
              <w:rPr>
                <w:rFonts w:ascii="Times New Roman" w:hAnsi="Times New Roman" w:cs="Times New Roman"/>
              </w:rPr>
              <w:t>сут</w:t>
            </w:r>
            <w:proofErr w:type="spellEnd"/>
            <w:r w:rsidR="00B139C8" w:rsidRPr="007A4D28">
              <w:rPr>
                <w:rFonts w:ascii="Times New Roman" w:hAnsi="Times New Roman" w:cs="Times New Roman"/>
              </w:rPr>
              <w:t xml:space="preserve">. Срок действия технических условий: в соответствии с постановлением правительства Российской Федерации № 83 от 13.02.2006 г. (правила определения и предоставления технических условий подключения объекта капитального строительства к сетям инженерно-технического обеспечения). </w:t>
            </w:r>
            <w:r w:rsidR="003E6989" w:rsidRPr="007A4D28">
              <w:rPr>
                <w:rFonts w:ascii="Times New Roman" w:hAnsi="Times New Roman" w:cs="Times New Roman"/>
              </w:rPr>
              <w:t xml:space="preserve">Плата за подключение объекта капитального строительства к </w:t>
            </w:r>
            <w:proofErr w:type="gramStart"/>
            <w:r w:rsidR="003E6989" w:rsidRPr="007A4D28">
              <w:rPr>
                <w:rFonts w:ascii="Times New Roman" w:hAnsi="Times New Roman" w:cs="Times New Roman"/>
              </w:rPr>
              <w:t>сетям  инженерно</w:t>
            </w:r>
            <w:proofErr w:type="gramEnd"/>
            <w:r w:rsidR="003E6989" w:rsidRPr="007A4D28">
              <w:rPr>
                <w:rFonts w:ascii="Times New Roman" w:hAnsi="Times New Roman" w:cs="Times New Roman"/>
              </w:rPr>
              <w:t xml:space="preserve">-технического обеспечения: Присоединение  к сетям  водоснабжения и водоотведения осуществляется только после выполнения условий договора на подключение (техническое присоединение) на основании приказа региональной энергетической  комиссии – департамента  цен и тарифов Краснодарского края. </w:t>
            </w:r>
            <w:r w:rsidR="00B139C8" w:rsidRPr="007A4D28">
              <w:rPr>
                <w:rFonts w:ascii="Times New Roman" w:hAnsi="Times New Roman" w:cs="Times New Roman"/>
              </w:rPr>
              <w:t xml:space="preserve">Информация по газоснабжению: возможность газификации отсутствует. </w:t>
            </w:r>
            <w:r w:rsidR="00B139C8" w:rsidRPr="007A4D28">
              <w:rPr>
                <w:rFonts w:ascii="Times New Roman" w:hAnsi="Times New Roman" w:cs="Times New Roman"/>
                <w:color w:val="000000" w:themeColor="text1"/>
              </w:rPr>
              <w:t xml:space="preserve">Информация по электроснабжению: </w:t>
            </w:r>
            <w:r w:rsidR="00F33C8F" w:rsidRPr="007A4D28">
              <w:rPr>
                <w:rFonts w:ascii="Times New Roman" w:hAnsi="Times New Roman" w:cs="Times New Roman"/>
                <w:color w:val="000000" w:themeColor="text1"/>
              </w:rPr>
              <w:t xml:space="preserve">по состоянию на </w:t>
            </w:r>
            <w:r w:rsidR="003E6989" w:rsidRPr="007A4D28">
              <w:rPr>
                <w:rFonts w:ascii="Times New Roman" w:hAnsi="Times New Roman" w:cs="Times New Roman"/>
                <w:color w:val="000000" w:themeColor="text1"/>
              </w:rPr>
              <w:t>07.06</w:t>
            </w:r>
            <w:r w:rsidR="00F33C8F" w:rsidRPr="007A4D28">
              <w:rPr>
                <w:rFonts w:ascii="Times New Roman" w:hAnsi="Times New Roman" w:cs="Times New Roman"/>
                <w:color w:val="000000" w:themeColor="text1"/>
              </w:rPr>
              <w:t xml:space="preserve">.2019 </w:t>
            </w:r>
            <w:r w:rsidR="003E6989" w:rsidRPr="007A4D28">
              <w:rPr>
                <w:rFonts w:ascii="Times New Roman" w:hAnsi="Times New Roman" w:cs="Times New Roman"/>
                <w:color w:val="000000" w:themeColor="text1"/>
              </w:rPr>
              <w:t>технологическое  присоединение возможно от центра  питания ПС 110/35/10 «Центральная»</w:t>
            </w:r>
            <w:r w:rsidR="00F33C8F" w:rsidRPr="007A4D28">
              <w:rPr>
                <w:rFonts w:ascii="Times New Roman" w:hAnsi="Times New Roman" w:cs="Times New Roman"/>
                <w:color w:val="000000" w:themeColor="text1"/>
              </w:rPr>
              <w:t>,</w:t>
            </w:r>
            <w:r w:rsidR="003E6989" w:rsidRPr="007A4D28">
              <w:rPr>
                <w:rFonts w:ascii="Times New Roman" w:hAnsi="Times New Roman" w:cs="Times New Roman"/>
                <w:color w:val="000000" w:themeColor="text1"/>
              </w:rPr>
              <w:t xml:space="preserve"> ВЛ-10 </w:t>
            </w:r>
            <w:proofErr w:type="spellStart"/>
            <w:r w:rsidR="003E6989" w:rsidRPr="007A4D28">
              <w:rPr>
                <w:rFonts w:ascii="Times New Roman" w:hAnsi="Times New Roman" w:cs="Times New Roman"/>
                <w:color w:val="000000" w:themeColor="text1"/>
              </w:rPr>
              <w:t>кВ</w:t>
            </w:r>
            <w:proofErr w:type="spellEnd"/>
            <w:r w:rsidR="003E6989" w:rsidRPr="007A4D28">
              <w:rPr>
                <w:rFonts w:ascii="Times New Roman" w:hAnsi="Times New Roman" w:cs="Times New Roman"/>
                <w:color w:val="000000" w:themeColor="text1"/>
              </w:rPr>
              <w:t xml:space="preserve"> Ц-7.</w:t>
            </w:r>
            <w:r w:rsidR="00F33C8F" w:rsidRPr="007A4D28">
              <w:rPr>
                <w:rFonts w:ascii="Times New Roman" w:hAnsi="Times New Roman" w:cs="Times New Roman"/>
                <w:color w:val="000000" w:themeColor="text1"/>
              </w:rPr>
              <w:t xml:space="preserve"> </w:t>
            </w:r>
            <w:r w:rsidR="003E6989" w:rsidRPr="007A4D28">
              <w:rPr>
                <w:rFonts w:ascii="Times New Roman" w:hAnsi="Times New Roman" w:cs="Times New Roman"/>
                <w:color w:val="000000" w:themeColor="text1"/>
              </w:rPr>
              <w:t>М</w:t>
            </w:r>
            <w:r w:rsidR="00F33C8F" w:rsidRPr="007A4D28">
              <w:rPr>
                <w:rFonts w:ascii="Times New Roman" w:hAnsi="Times New Roman" w:cs="Times New Roman"/>
                <w:color w:val="000000" w:themeColor="text1"/>
              </w:rPr>
              <w:t>аксимальн</w:t>
            </w:r>
            <w:r w:rsidR="003E6989" w:rsidRPr="007A4D28">
              <w:rPr>
                <w:rFonts w:ascii="Times New Roman" w:hAnsi="Times New Roman" w:cs="Times New Roman"/>
                <w:color w:val="000000" w:themeColor="text1"/>
              </w:rPr>
              <w:t>ая нагрузка 15 кВт,  срок выполнения мероприятий  по технологическому присоединению будет определен после заключения договора.</w:t>
            </w:r>
            <w:r w:rsidR="00B139C8" w:rsidRPr="007A4D28">
              <w:rPr>
                <w:rFonts w:ascii="Times New Roman" w:hAnsi="Times New Roman" w:cs="Times New Roman"/>
                <w:color w:val="000000" w:themeColor="text1"/>
              </w:rPr>
              <w:t xml:space="preserve"> </w:t>
            </w:r>
            <w:r w:rsidR="00B139C8" w:rsidRPr="007A4D28">
              <w:rPr>
                <w:rFonts w:ascii="Times New Roman" w:eastAsia="Times New Roman" w:hAnsi="Times New Roman" w:cs="Times New Roman"/>
                <w:color w:val="000000"/>
                <w:lang w:eastAsia="ru-RU"/>
              </w:rPr>
              <w:t>Срок действия технических условий составляет 2 года со дня заключения договора</w:t>
            </w:r>
            <w:r w:rsidR="003E6989" w:rsidRPr="007A4D28">
              <w:rPr>
                <w:rFonts w:ascii="Times New Roman" w:eastAsia="Times New Roman" w:hAnsi="Times New Roman" w:cs="Times New Roman"/>
                <w:color w:val="000000"/>
                <w:lang w:eastAsia="ru-RU"/>
              </w:rPr>
              <w:t xml:space="preserve"> об осуществлении технологического </w:t>
            </w:r>
            <w:proofErr w:type="gramStart"/>
            <w:r w:rsidR="003E6989" w:rsidRPr="007A4D28">
              <w:rPr>
                <w:rFonts w:ascii="Times New Roman" w:eastAsia="Times New Roman" w:hAnsi="Times New Roman" w:cs="Times New Roman"/>
                <w:color w:val="000000"/>
                <w:lang w:eastAsia="ru-RU"/>
              </w:rPr>
              <w:t>присоединения  к</w:t>
            </w:r>
            <w:proofErr w:type="gramEnd"/>
            <w:r w:rsidR="003E6989" w:rsidRPr="007A4D28">
              <w:rPr>
                <w:rFonts w:ascii="Times New Roman" w:eastAsia="Times New Roman" w:hAnsi="Times New Roman" w:cs="Times New Roman"/>
                <w:color w:val="000000"/>
                <w:lang w:eastAsia="ru-RU"/>
              </w:rPr>
              <w:t xml:space="preserve"> электрическим сетям</w:t>
            </w:r>
            <w:r w:rsidR="00F33C8F" w:rsidRPr="007A4D28">
              <w:rPr>
                <w:rFonts w:ascii="Times New Roman" w:eastAsia="Times New Roman" w:hAnsi="Times New Roman" w:cs="Times New Roman"/>
                <w:color w:val="000000"/>
                <w:lang w:eastAsia="ru-RU"/>
              </w:rPr>
              <w:t>.</w:t>
            </w:r>
            <w:r w:rsidR="0049213F" w:rsidRPr="007A4D28">
              <w:rPr>
                <w:rFonts w:ascii="Times New Roman" w:eastAsia="Times New Roman" w:hAnsi="Times New Roman" w:cs="Times New Roman"/>
                <w:color w:val="000000"/>
                <w:lang w:eastAsia="ru-RU"/>
              </w:rPr>
              <w:t xml:space="preserve"> </w:t>
            </w:r>
            <w:r w:rsidR="002E3ECE" w:rsidRPr="007A4D28">
              <w:rPr>
                <w:rFonts w:ascii="Times New Roman" w:eastAsia="SimSun" w:hAnsi="Times New Roman" w:cs="Times New Roman"/>
                <w:lang w:eastAsia="zh-CN"/>
              </w:rPr>
              <w:t xml:space="preserve">Параметры разрешенного строительства: в соответствии с решением Совета муниципального образования Славянский район Краснодарского края шестого созыва девятой сессии Совета муниципального образования Славянский район от 13.02.2019 г. «О внесении изменений в правила землепользования застройки Славянского городского поселения Славянского района» земельный участок расположен </w:t>
            </w:r>
            <w:r w:rsidR="002E3ECE" w:rsidRPr="007A4D28">
              <w:rPr>
                <w:rFonts w:ascii="Times New Roman" w:hAnsi="Times New Roman" w:cs="Times New Roman"/>
              </w:rPr>
              <w:t>в 2 ОДЗ Общественно-деловая зона бытового назначения для которой</w:t>
            </w:r>
            <w:r w:rsidR="002E3ECE" w:rsidRPr="007A4D28">
              <w:rPr>
                <w:rFonts w:ascii="Times New Roman" w:eastAsia="SimSun" w:hAnsi="Times New Roman" w:cs="Times New Roman"/>
                <w:lang w:eastAsia="zh-CN"/>
              </w:rPr>
              <w:t xml:space="preserve"> установлены следующие предельные параметры разрешенного строительства, </w:t>
            </w:r>
            <w:r w:rsidR="002E3ECE" w:rsidRPr="007A4D28">
              <w:rPr>
                <w:rFonts w:ascii="Times New Roman" w:hAnsi="Times New Roman" w:cs="Times New Roman"/>
              </w:rPr>
              <w:t>руководствуясь статьей 32, 33 Градостроительного кодекса Российской  Федерации</w:t>
            </w:r>
            <w:r w:rsidR="002E3ECE" w:rsidRPr="007A4D28">
              <w:rPr>
                <w:rFonts w:ascii="Times New Roman" w:eastAsia="SimSun" w:hAnsi="Times New Roman" w:cs="Times New Roman"/>
                <w:lang w:eastAsia="zh-CN"/>
              </w:rPr>
              <w:t>:</w:t>
            </w:r>
            <w:r w:rsidR="002E3ECE" w:rsidRPr="007A4D28">
              <w:rPr>
                <w:rFonts w:ascii="Times New Roman" w:eastAsia="Times New Roman" w:hAnsi="Times New Roman" w:cs="Times New Roman"/>
                <w:lang w:eastAsia="ru-RU"/>
              </w:rPr>
              <w:t xml:space="preserve"> </w:t>
            </w:r>
            <w:r w:rsidR="007A4D28" w:rsidRPr="007A4D28">
              <w:rPr>
                <w:rFonts w:ascii="Times New Roman" w:eastAsia="Times New Roman" w:hAnsi="Times New Roman" w:cs="Times New Roman"/>
                <w:lang w:eastAsia="ru-RU"/>
              </w:rPr>
              <w:t xml:space="preserve"> Минимальная площадь земельного участка – не менее 200 </w:t>
            </w:r>
            <w:proofErr w:type="spellStart"/>
            <w:r w:rsidR="007A4D28" w:rsidRPr="007A4D28">
              <w:rPr>
                <w:rFonts w:ascii="Times New Roman" w:eastAsia="Times New Roman" w:hAnsi="Times New Roman" w:cs="Times New Roman"/>
                <w:lang w:eastAsia="ru-RU"/>
              </w:rPr>
              <w:t>кв.м</w:t>
            </w:r>
            <w:proofErr w:type="spellEnd"/>
            <w:r w:rsidR="007A4D28" w:rsidRPr="007A4D28">
              <w:rPr>
                <w:rFonts w:ascii="Times New Roman" w:eastAsia="Times New Roman" w:hAnsi="Times New Roman" w:cs="Times New Roman"/>
                <w:lang w:eastAsia="ru-RU"/>
              </w:rPr>
              <w:t>.</w:t>
            </w:r>
            <w:r w:rsidR="007A4D28">
              <w:rPr>
                <w:rFonts w:ascii="Times New Roman" w:eastAsia="Times New Roman" w:hAnsi="Times New Roman" w:cs="Times New Roman"/>
                <w:lang w:eastAsia="ru-RU"/>
              </w:rPr>
              <w:t xml:space="preserve"> </w:t>
            </w:r>
            <w:r w:rsidR="007A4D28" w:rsidRPr="007A4D28">
              <w:rPr>
                <w:rFonts w:ascii="Times New Roman" w:eastAsia="Times New Roman" w:hAnsi="Times New Roman" w:cs="Times New Roman"/>
                <w:lang w:eastAsia="ru-RU"/>
              </w:rPr>
              <w:t>Максимальные размеры земельных участков определяются в соответствии с региональными и местными нормативами градостроительного проектирования.</w:t>
            </w:r>
            <w:r w:rsidR="007A4D28">
              <w:rPr>
                <w:rFonts w:ascii="Times New Roman" w:eastAsia="Times New Roman" w:hAnsi="Times New Roman" w:cs="Times New Roman"/>
                <w:lang w:eastAsia="ru-RU"/>
              </w:rPr>
              <w:t xml:space="preserve"> </w:t>
            </w:r>
            <w:r w:rsidR="007A4D28" w:rsidRPr="007A4D28">
              <w:rPr>
                <w:rFonts w:ascii="Times New Roman" w:eastAsia="Times New Roman" w:hAnsi="Times New Roman" w:cs="Times New Roman"/>
                <w:lang w:eastAsia="ru-RU"/>
              </w:rPr>
              <w:t>Максимальное количество этажей – не более 5.</w:t>
            </w:r>
            <w:r w:rsidR="007A4D28">
              <w:rPr>
                <w:rFonts w:ascii="Times New Roman" w:eastAsia="Times New Roman" w:hAnsi="Times New Roman" w:cs="Times New Roman"/>
                <w:lang w:eastAsia="ru-RU"/>
              </w:rPr>
              <w:t xml:space="preserve"> </w:t>
            </w:r>
            <w:r w:rsidR="007A4D28" w:rsidRPr="007A4D28">
              <w:rPr>
                <w:rFonts w:ascii="Times New Roman" w:eastAsia="Times New Roman" w:hAnsi="Times New Roman" w:cs="Times New Roman"/>
                <w:lang w:eastAsia="ru-RU"/>
              </w:rPr>
              <w:t>Минимальный отступ от границы соседнего земельного участка – 3м.</w:t>
            </w:r>
            <w:r w:rsidR="007A4D28">
              <w:rPr>
                <w:rFonts w:ascii="Times New Roman" w:eastAsia="Times New Roman" w:hAnsi="Times New Roman" w:cs="Times New Roman"/>
                <w:lang w:eastAsia="ru-RU"/>
              </w:rPr>
              <w:t xml:space="preserve"> </w:t>
            </w:r>
            <w:r w:rsidR="007A4D28" w:rsidRPr="007A4D28">
              <w:rPr>
                <w:rFonts w:ascii="Times New Roman" w:hAnsi="Times New Roman" w:cs="Times New Roman"/>
              </w:rPr>
              <w:t>Минимальный отступ строений от красной линии 5 метров.</w:t>
            </w:r>
            <w:r w:rsidR="007A4D28">
              <w:rPr>
                <w:rFonts w:ascii="Times New Roman" w:eastAsia="Times New Roman" w:hAnsi="Times New Roman" w:cs="Times New Roman"/>
                <w:lang w:eastAsia="ru-RU"/>
              </w:rPr>
              <w:t xml:space="preserve"> </w:t>
            </w:r>
            <w:r w:rsidR="007A4D28" w:rsidRPr="007A4D28">
              <w:rPr>
                <w:rFonts w:ascii="Times New Roman" w:eastAsia="Times New Roman" w:hAnsi="Times New Roman" w:cs="Times New Roman"/>
                <w:lang w:eastAsia="ru-RU"/>
              </w:rPr>
              <w:t>Максимальный процент застройки – 65%</w:t>
            </w:r>
            <w:r w:rsidR="007A4D28">
              <w:rPr>
                <w:rFonts w:ascii="Times New Roman" w:eastAsia="Times New Roman" w:hAnsi="Times New Roman" w:cs="Times New Roman"/>
                <w:lang w:eastAsia="ru-RU"/>
              </w:rPr>
              <w:t xml:space="preserve">. </w:t>
            </w:r>
            <w:r w:rsidR="007A4D28" w:rsidRPr="007A4D28">
              <w:rPr>
                <w:rFonts w:ascii="Times New Roman" w:eastAsia="Times New Roman" w:hAnsi="Times New Roman" w:cs="Times New Roman"/>
                <w:lang w:eastAsia="ru-RU"/>
              </w:rPr>
              <w:t>Озеленение не менее 10%.</w:t>
            </w:r>
          </w:p>
        </w:tc>
      </w:tr>
      <w:bookmarkEnd w:id="0"/>
      <w:bookmarkEnd w:id="4"/>
      <w:tr w:rsidR="00B958EB" w:rsidRPr="007A4D28" w:rsidTr="000208E2">
        <w:trPr>
          <w:trHeight w:val="453"/>
        </w:trPr>
        <w:tc>
          <w:tcPr>
            <w:tcW w:w="10632" w:type="dxa"/>
            <w:vMerge/>
            <w:shd w:val="clear" w:color="auto" w:fill="auto"/>
          </w:tcPr>
          <w:p w:rsidR="00B958EB" w:rsidRPr="007A4D28" w:rsidRDefault="00B958EB" w:rsidP="002E3ECE">
            <w:pPr>
              <w:tabs>
                <w:tab w:val="left" w:pos="2520"/>
                <w:tab w:val="left" w:pos="9214"/>
              </w:tabs>
              <w:spacing w:after="0" w:line="240" w:lineRule="auto"/>
              <w:jc w:val="both"/>
              <w:rPr>
                <w:rFonts w:ascii="Times New Roman" w:eastAsia="SimSun" w:hAnsi="Times New Roman" w:cs="Times New Roman"/>
                <w:color w:val="000000"/>
                <w:lang w:eastAsia="zh-CN"/>
              </w:rPr>
            </w:pPr>
          </w:p>
        </w:tc>
      </w:tr>
      <w:tr w:rsidR="00B958EB" w:rsidRPr="007A4D28" w:rsidTr="000208E2">
        <w:trPr>
          <w:trHeight w:val="453"/>
        </w:trPr>
        <w:tc>
          <w:tcPr>
            <w:tcW w:w="10632" w:type="dxa"/>
            <w:vMerge/>
            <w:shd w:val="clear" w:color="auto" w:fill="auto"/>
          </w:tcPr>
          <w:p w:rsidR="00B958EB" w:rsidRPr="007A4D28" w:rsidRDefault="00B958EB" w:rsidP="002E3ECE">
            <w:pPr>
              <w:tabs>
                <w:tab w:val="left" w:pos="2520"/>
                <w:tab w:val="left" w:pos="9214"/>
              </w:tabs>
              <w:spacing w:after="0" w:line="240" w:lineRule="auto"/>
              <w:jc w:val="both"/>
              <w:rPr>
                <w:rFonts w:ascii="Times New Roman" w:eastAsia="SimSun" w:hAnsi="Times New Roman" w:cs="Times New Roman"/>
                <w:color w:val="000000"/>
                <w:lang w:eastAsia="zh-CN"/>
              </w:rPr>
            </w:pPr>
          </w:p>
        </w:tc>
      </w:tr>
    </w:tbl>
    <w:bookmarkEnd w:id="1"/>
    <w:bookmarkEnd w:id="5"/>
    <w:p w:rsidR="002D3835" w:rsidRPr="006B64CE" w:rsidRDefault="002D3835" w:rsidP="002E3ECE">
      <w:pPr>
        <w:tabs>
          <w:tab w:val="left" w:pos="2520"/>
        </w:tabs>
        <w:spacing w:after="0" w:line="240" w:lineRule="auto"/>
        <w:ind w:left="-284"/>
        <w:jc w:val="both"/>
        <w:rPr>
          <w:rFonts w:ascii="Times New Roman" w:eastAsia="SimSun" w:hAnsi="Times New Roman" w:cs="Times New Roman"/>
          <w:lang w:eastAsia="zh-CN"/>
        </w:rPr>
      </w:pPr>
      <w:r w:rsidRPr="007A4D28">
        <w:rPr>
          <w:rFonts w:ascii="Times New Roman" w:eastAsia="Times New Roman" w:hAnsi="Times New Roman" w:cs="Times New Roman"/>
          <w:color w:val="000000"/>
          <w:lang w:eastAsia="ru-RU"/>
        </w:rPr>
        <w:t xml:space="preserve">Плата за подключение (технологическое присоединение) к сетям электроснабжения согласно </w:t>
      </w:r>
      <w:r w:rsidRPr="007A4D28">
        <w:rPr>
          <w:rStyle w:val="a3"/>
          <w:rFonts w:ascii="Times New Roman" w:hAnsi="Times New Roman" w:cs="Times New Roman"/>
        </w:rPr>
        <w:t xml:space="preserve">п. 17 Правил </w:t>
      </w:r>
      <w:r w:rsidRPr="007A4D28">
        <w:rPr>
          <w:rFonts w:ascii="Times New Roman" w:hAnsi="Times New Roman" w:cs="Times New Roman"/>
          <w:bCs/>
          <w:color w:val="000000"/>
          <w:shd w:val="clear" w:color="auto" w:fill="FFFFFF"/>
        </w:rPr>
        <w:t xml:space="preserve">технологического присоединения </w:t>
      </w:r>
      <w:r w:rsidRPr="007A4D28">
        <w:rPr>
          <w:rFonts w:ascii="Times New Roman" w:hAnsi="Times New Roman" w:cs="Times New Roman"/>
          <w:bCs/>
          <w:shd w:val="clear" w:color="auto" w:fill="FFFFFF"/>
        </w:rPr>
        <w:t>рассчитывается в соответствии с приказом РЭК-</w:t>
      </w:r>
      <w:proofErr w:type="spellStart"/>
      <w:r w:rsidRPr="007A4D28">
        <w:rPr>
          <w:rFonts w:ascii="Times New Roman" w:hAnsi="Times New Roman" w:cs="Times New Roman"/>
          <w:bCs/>
          <w:shd w:val="clear" w:color="auto" w:fill="FFFFFF"/>
        </w:rPr>
        <w:t>ДЦиТКК</w:t>
      </w:r>
      <w:proofErr w:type="spellEnd"/>
      <w:r w:rsidRPr="007A4D28">
        <w:rPr>
          <w:rFonts w:ascii="Times New Roman" w:hAnsi="Times New Roman" w:cs="Times New Roman"/>
          <w:bCs/>
          <w:shd w:val="clear" w:color="auto" w:fill="FFFFFF"/>
        </w:rPr>
        <w:t xml:space="preserve"> от 28.12.2018 г. №91/2018-э (в действующей редакции); к сетям газоснабжения – </w:t>
      </w:r>
      <w:r w:rsidRPr="007A4D28">
        <w:rPr>
          <w:rFonts w:ascii="Times New Roman" w:eastAsia="Times New Roman" w:hAnsi="Times New Roman" w:cs="Times New Roman"/>
          <w:color w:val="000000"/>
          <w:lang w:eastAsia="ru-RU"/>
        </w:rPr>
        <w:t>будет определена по мере обращения собственника и предоставления необходимых документов в соответствии с п.8 и п.65 Правил, на основании Приказа РЭК – д</w:t>
      </w:r>
      <w:r w:rsidR="001B0B3B" w:rsidRPr="007A4D28">
        <w:rPr>
          <w:rFonts w:ascii="Times New Roman" w:eastAsia="Times New Roman" w:hAnsi="Times New Roman" w:cs="Times New Roman"/>
          <w:color w:val="000000"/>
          <w:lang w:eastAsia="ru-RU"/>
        </w:rPr>
        <w:t>епартамента цен и тарифов КК №2</w:t>
      </w:r>
      <w:r w:rsidRPr="007A4D28">
        <w:rPr>
          <w:rFonts w:ascii="Times New Roman" w:eastAsia="Times New Roman" w:hAnsi="Times New Roman" w:cs="Times New Roman"/>
          <w:color w:val="000000"/>
          <w:lang w:eastAsia="ru-RU"/>
        </w:rPr>
        <w:t>/201</w:t>
      </w:r>
      <w:r w:rsidR="001B0B3B" w:rsidRPr="007A4D28">
        <w:rPr>
          <w:rFonts w:ascii="Times New Roman" w:eastAsia="Times New Roman" w:hAnsi="Times New Roman" w:cs="Times New Roman"/>
          <w:color w:val="000000"/>
          <w:lang w:eastAsia="ru-RU"/>
        </w:rPr>
        <w:t>9</w:t>
      </w:r>
      <w:r w:rsidRPr="007A4D28">
        <w:rPr>
          <w:rFonts w:ascii="Times New Roman" w:eastAsia="Times New Roman" w:hAnsi="Times New Roman" w:cs="Times New Roman"/>
          <w:color w:val="000000"/>
          <w:lang w:eastAsia="ru-RU"/>
        </w:rPr>
        <w:t xml:space="preserve">-газ от </w:t>
      </w:r>
      <w:r w:rsidR="001B0B3B" w:rsidRPr="007A4D28">
        <w:rPr>
          <w:rFonts w:ascii="Times New Roman" w:eastAsia="Times New Roman" w:hAnsi="Times New Roman" w:cs="Times New Roman"/>
          <w:color w:val="000000"/>
          <w:lang w:eastAsia="ru-RU"/>
        </w:rPr>
        <w:t>20.03.2019 г</w:t>
      </w:r>
      <w:r w:rsidRPr="007A4D28">
        <w:rPr>
          <w:rFonts w:ascii="Times New Roman" w:eastAsia="Times New Roman" w:hAnsi="Times New Roman" w:cs="Times New Roman"/>
          <w:color w:val="000000"/>
          <w:lang w:eastAsia="ru-RU"/>
        </w:rPr>
        <w:t xml:space="preserve">. </w:t>
      </w:r>
      <w:r w:rsidR="001B0B3B" w:rsidRPr="007A4D28">
        <w:rPr>
          <w:rFonts w:ascii="Times New Roman" w:eastAsia="Times New Roman" w:hAnsi="Times New Roman" w:cs="Times New Roman"/>
          <w:color w:val="000000"/>
          <w:lang w:eastAsia="ru-RU"/>
        </w:rPr>
        <w:t xml:space="preserve">об установлении платы за технологическое присоединение газоиспользующего оборудования к газораспределительным сетям на территории КК </w:t>
      </w:r>
      <w:r w:rsidRPr="007A4D28">
        <w:rPr>
          <w:rFonts w:ascii="Times New Roman" w:eastAsia="Times New Roman" w:hAnsi="Times New Roman" w:cs="Times New Roman"/>
          <w:color w:val="000000"/>
          <w:lang w:eastAsia="ru-RU"/>
        </w:rPr>
        <w:t>и №</w:t>
      </w:r>
      <w:r w:rsidR="001B0B3B" w:rsidRPr="007A4D28">
        <w:rPr>
          <w:rFonts w:ascii="Times New Roman" w:eastAsia="Times New Roman" w:hAnsi="Times New Roman" w:cs="Times New Roman"/>
          <w:color w:val="000000"/>
          <w:lang w:eastAsia="ru-RU"/>
        </w:rPr>
        <w:t>5</w:t>
      </w:r>
      <w:r w:rsidRPr="007A4D28">
        <w:rPr>
          <w:rFonts w:ascii="Times New Roman" w:eastAsia="Times New Roman" w:hAnsi="Times New Roman" w:cs="Times New Roman"/>
          <w:color w:val="000000"/>
          <w:lang w:eastAsia="ru-RU"/>
        </w:rPr>
        <w:t>/201</w:t>
      </w:r>
      <w:r w:rsidR="001B0B3B" w:rsidRPr="007A4D28">
        <w:rPr>
          <w:rFonts w:ascii="Times New Roman" w:eastAsia="Times New Roman" w:hAnsi="Times New Roman" w:cs="Times New Roman"/>
          <w:color w:val="000000"/>
          <w:lang w:eastAsia="ru-RU"/>
        </w:rPr>
        <w:t>9</w:t>
      </w:r>
      <w:r w:rsidRPr="007A4D28">
        <w:rPr>
          <w:rFonts w:ascii="Times New Roman" w:eastAsia="Times New Roman" w:hAnsi="Times New Roman" w:cs="Times New Roman"/>
          <w:color w:val="000000"/>
          <w:lang w:eastAsia="ru-RU"/>
        </w:rPr>
        <w:t xml:space="preserve">-газ от </w:t>
      </w:r>
      <w:r w:rsidR="001B0B3B" w:rsidRPr="007A4D28">
        <w:rPr>
          <w:rFonts w:ascii="Times New Roman" w:eastAsia="Times New Roman" w:hAnsi="Times New Roman" w:cs="Times New Roman"/>
          <w:color w:val="000000"/>
          <w:lang w:eastAsia="ru-RU"/>
        </w:rPr>
        <w:t>25.04.2019 г</w:t>
      </w:r>
      <w:r w:rsidRPr="007A4D28">
        <w:rPr>
          <w:rFonts w:ascii="Times New Roman" w:eastAsia="Times New Roman" w:hAnsi="Times New Roman" w:cs="Times New Roman"/>
          <w:color w:val="000000"/>
          <w:lang w:eastAsia="ru-RU"/>
        </w:rPr>
        <w:t>.</w:t>
      </w:r>
      <w:r w:rsidR="001B0B3B" w:rsidRPr="007A4D28">
        <w:rPr>
          <w:rFonts w:ascii="Times New Roman" w:eastAsia="Times New Roman" w:hAnsi="Times New Roman" w:cs="Times New Roman"/>
          <w:color w:val="000000"/>
          <w:lang w:eastAsia="ru-RU"/>
        </w:rPr>
        <w:t xml:space="preserve"> об установлении стандартизированных тарифных ставок, определяющих величину платы за технологическое присоединение</w:t>
      </w:r>
      <w:r w:rsidR="001B0B3B" w:rsidRPr="006B64CE">
        <w:rPr>
          <w:rFonts w:ascii="Times New Roman" w:eastAsia="Times New Roman" w:hAnsi="Times New Roman" w:cs="Times New Roman"/>
          <w:color w:val="000000"/>
          <w:lang w:eastAsia="ru-RU"/>
        </w:rPr>
        <w:t xml:space="preserve"> газоиспользующего оборудования к сетям газораспределения на территории КК</w:t>
      </w:r>
      <w:r w:rsidRPr="006B64CE">
        <w:rPr>
          <w:rFonts w:ascii="Times New Roman" w:eastAsia="SimSun" w:hAnsi="Times New Roman" w:cs="Times New Roman"/>
          <w:color w:val="000000"/>
          <w:lang w:eastAsia="zh-CN"/>
        </w:rPr>
        <w:t xml:space="preserve"> </w:t>
      </w:r>
      <w:r w:rsidRPr="006B64CE">
        <w:rPr>
          <w:rFonts w:ascii="Times New Roman" w:hAnsi="Times New Roman" w:cs="Times New Roman"/>
        </w:rPr>
        <w:t>Отсутствие возможности подключения и соответственно отсутствие информации о технических условиях подключения (технологического присоединения) ОКС к сетям инженерно-технического обеспечения, предусматривающая предельную свободную мощность существующих сетей инженерно-технического обеспечения, максимальную нагрузку и сроки подключения ОКС к сетям, сведения о сроке действия тех. условий и о плате за подключение (технологическое присоединение), не является препятствием для проведения аукциона (письмо Министерства экономического развитии РФ от 30.06.2015 № Д23и-3009).</w:t>
      </w:r>
      <w:bookmarkStart w:id="7" w:name="_Hlk489856376"/>
      <w:r w:rsidRPr="006B64CE">
        <w:rPr>
          <w:rFonts w:ascii="Times New Roman" w:hAnsi="Times New Roman" w:cs="Times New Roman"/>
        </w:rPr>
        <w:t xml:space="preserve"> </w:t>
      </w:r>
      <w:bookmarkEnd w:id="6"/>
      <w:r w:rsidRPr="006B64CE">
        <w:rPr>
          <w:rFonts w:ascii="Times New Roman" w:hAnsi="Times New Roman" w:cs="Times New Roman"/>
        </w:rPr>
        <w:t xml:space="preserve">Льготы согласно ст. 39.11 ЗК РФ п. 21 </w:t>
      </w:r>
      <w:proofErr w:type="spellStart"/>
      <w:r w:rsidRPr="006B64CE">
        <w:rPr>
          <w:rFonts w:ascii="Times New Roman" w:hAnsi="Times New Roman" w:cs="Times New Roman"/>
        </w:rPr>
        <w:t>п.п</w:t>
      </w:r>
      <w:proofErr w:type="spellEnd"/>
      <w:r w:rsidRPr="006B64CE">
        <w:rPr>
          <w:rFonts w:ascii="Times New Roman" w:hAnsi="Times New Roman" w:cs="Times New Roman"/>
        </w:rPr>
        <w:t xml:space="preserve">. 11 не установлены. Требования согласно ст. 39.11 ЗК РФ п. 21 п.п.12,13,14 не установлены. </w:t>
      </w:r>
      <w:bookmarkEnd w:id="7"/>
      <w:r w:rsidRPr="006B64CE">
        <w:rPr>
          <w:rFonts w:ascii="Times New Roman" w:hAnsi="Times New Roman" w:cs="Times New Roman"/>
        </w:rPr>
        <w:t xml:space="preserve">Осмотр земельных участков проводится заявителями самостоятельно. </w:t>
      </w:r>
      <w:r w:rsidR="009B7DCD" w:rsidRPr="009B7DCD">
        <w:rPr>
          <w:rFonts w:ascii="Times New Roman" w:hAnsi="Times New Roman" w:cs="Times New Roman"/>
          <w:color w:val="000000"/>
        </w:rPr>
        <w:t xml:space="preserve">Порядок приема (подачи) заявок на участие в аукционе: прием заявок и документов для участия в аукционе осуществляется у организатора аукциона на бумажном носителе при личном обращении, почтовым отправлением заказным письмом с уведомлением. Все документы предоставляются заявителями одновременно с заявкой. </w:t>
      </w:r>
      <w:r w:rsidR="009B7DCD" w:rsidRPr="009B7DCD">
        <w:rPr>
          <w:rFonts w:ascii="Times New Roman" w:hAnsi="Times New Roman" w:cs="Times New Roman"/>
        </w:rPr>
        <w:t>Документ, удостоверяющий личность, подающего заявку</w:t>
      </w:r>
      <w:r w:rsidR="009B7DCD" w:rsidRPr="009B7DCD">
        <w:rPr>
          <w:rFonts w:ascii="Times New Roman" w:hAnsi="Times New Roman" w:cs="Times New Roman"/>
          <w:color w:val="000000"/>
        </w:rPr>
        <w:t xml:space="preserve"> при личном обращении</w:t>
      </w:r>
      <w:r w:rsidR="009B7DCD" w:rsidRPr="009B7DCD">
        <w:rPr>
          <w:rFonts w:ascii="Times New Roman" w:hAnsi="Times New Roman" w:cs="Times New Roman"/>
        </w:rPr>
        <w:t xml:space="preserve">, предоставляется в оригинале (для обозрения). </w:t>
      </w:r>
      <w:r w:rsidRPr="009B7DCD">
        <w:rPr>
          <w:rFonts w:ascii="Times New Roman" w:hAnsi="Times New Roman" w:cs="Times New Roman"/>
        </w:rPr>
        <w:t>П</w:t>
      </w:r>
      <w:r w:rsidRPr="006B64CE">
        <w:rPr>
          <w:rFonts w:ascii="Times New Roman" w:hAnsi="Times New Roman" w:cs="Times New Roman"/>
        </w:rPr>
        <w:t xml:space="preserve">рием заявок, а также ознакомление со всеми материалами о предмете аукциона осуществляется у организатора аукциона по адресу: г. Славянск-на-Кубани, ул. </w:t>
      </w:r>
      <w:proofErr w:type="spellStart"/>
      <w:r w:rsidRPr="006B64CE">
        <w:rPr>
          <w:rFonts w:ascii="Times New Roman" w:hAnsi="Times New Roman" w:cs="Times New Roman"/>
        </w:rPr>
        <w:t>Ковтюха</w:t>
      </w:r>
      <w:proofErr w:type="spellEnd"/>
      <w:r w:rsidRPr="006B64CE">
        <w:rPr>
          <w:rFonts w:ascii="Times New Roman" w:hAnsi="Times New Roman" w:cs="Times New Roman"/>
        </w:rPr>
        <w:t xml:space="preserve">, 29, </w:t>
      </w:r>
      <w:proofErr w:type="spellStart"/>
      <w:r w:rsidRPr="006B64CE">
        <w:rPr>
          <w:rFonts w:ascii="Times New Roman" w:hAnsi="Times New Roman" w:cs="Times New Roman"/>
        </w:rPr>
        <w:t>каб</w:t>
      </w:r>
      <w:proofErr w:type="spellEnd"/>
      <w:r w:rsidRPr="006B64CE">
        <w:rPr>
          <w:rFonts w:ascii="Times New Roman" w:hAnsi="Times New Roman" w:cs="Times New Roman"/>
        </w:rPr>
        <w:t>. 3</w:t>
      </w:r>
      <w:r w:rsidRPr="00390288">
        <w:rPr>
          <w:rFonts w:ascii="Times New Roman" w:hAnsi="Times New Roman" w:cs="Times New Roman"/>
        </w:rPr>
        <w:t xml:space="preserve">, </w:t>
      </w:r>
      <w:r w:rsidRPr="009B7DCD">
        <w:rPr>
          <w:rFonts w:ascii="Times New Roman" w:hAnsi="Times New Roman" w:cs="Times New Roman"/>
        </w:rPr>
        <w:t xml:space="preserve">с </w:t>
      </w:r>
      <w:r w:rsidR="009B7DCD" w:rsidRPr="009B7DCD">
        <w:rPr>
          <w:rFonts w:ascii="Times New Roman" w:hAnsi="Times New Roman" w:cs="Times New Roman"/>
        </w:rPr>
        <w:t>30</w:t>
      </w:r>
      <w:r w:rsidR="00CD6414" w:rsidRPr="009B7DCD">
        <w:rPr>
          <w:rFonts w:ascii="Times New Roman" w:hAnsi="Times New Roman" w:cs="Times New Roman"/>
        </w:rPr>
        <w:t>.03.</w:t>
      </w:r>
      <w:r w:rsidR="00EB1099" w:rsidRPr="009B7DCD">
        <w:rPr>
          <w:rFonts w:ascii="Times New Roman" w:hAnsi="Times New Roman" w:cs="Times New Roman"/>
        </w:rPr>
        <w:t>2020</w:t>
      </w:r>
      <w:r w:rsidRPr="009B7DCD">
        <w:rPr>
          <w:rFonts w:ascii="Times New Roman" w:hAnsi="Times New Roman" w:cs="Times New Roman"/>
        </w:rPr>
        <w:t xml:space="preserve"> г. по </w:t>
      </w:r>
      <w:r w:rsidR="00CD6414" w:rsidRPr="009B7DCD">
        <w:rPr>
          <w:rFonts w:ascii="Times New Roman" w:hAnsi="Times New Roman" w:cs="Times New Roman"/>
        </w:rPr>
        <w:t>24.04.</w:t>
      </w:r>
      <w:r w:rsidRPr="009B7DCD">
        <w:rPr>
          <w:rFonts w:ascii="Times New Roman" w:hAnsi="Times New Roman" w:cs="Times New Roman"/>
        </w:rPr>
        <w:t>20</w:t>
      </w:r>
      <w:r w:rsidR="001B7F0E" w:rsidRPr="009B7DCD">
        <w:rPr>
          <w:rFonts w:ascii="Times New Roman" w:hAnsi="Times New Roman" w:cs="Times New Roman"/>
        </w:rPr>
        <w:t>20</w:t>
      </w:r>
      <w:r w:rsidRPr="009B7DCD">
        <w:rPr>
          <w:rFonts w:ascii="Times New Roman" w:hAnsi="Times New Roman" w:cs="Times New Roman"/>
        </w:rPr>
        <w:t xml:space="preserve"> г. (включительно) с 09.00 до 12.00 в рабочие дни, контактный телефон: 8 (86146)</w:t>
      </w:r>
      <w:r w:rsidRPr="006B64CE">
        <w:rPr>
          <w:rFonts w:ascii="Times New Roman" w:hAnsi="Times New Roman" w:cs="Times New Roman"/>
        </w:rPr>
        <w:t xml:space="preserve"> 4-46-60. Для участия в аукционе заявители представляют следующие документы: 1) заявку на участие в аукционе по установленной форме (форма заявки размещена на официальных сайтах: в сети «Интернет» для размещения информации о проведении торгов, определенном Правительством РФ (</w:t>
      </w:r>
      <w:r w:rsidRPr="006B64CE">
        <w:rPr>
          <w:rFonts w:ascii="Times New Roman" w:hAnsi="Times New Roman" w:cs="Times New Roman"/>
          <w:lang w:val="en-US"/>
        </w:rPr>
        <w:t>www</w:t>
      </w:r>
      <w:r w:rsidRPr="006B64CE">
        <w:rPr>
          <w:rFonts w:ascii="Times New Roman" w:hAnsi="Times New Roman" w:cs="Times New Roman"/>
        </w:rPr>
        <w:t>.</w:t>
      </w:r>
      <w:proofErr w:type="spellStart"/>
      <w:r w:rsidRPr="006B64CE">
        <w:rPr>
          <w:rFonts w:ascii="Times New Roman" w:hAnsi="Times New Roman" w:cs="Times New Roman"/>
          <w:lang w:val="en-US"/>
        </w:rPr>
        <w:t>torgi</w:t>
      </w:r>
      <w:proofErr w:type="spellEnd"/>
      <w:r w:rsidRPr="006B64CE">
        <w:rPr>
          <w:rFonts w:ascii="Times New Roman" w:hAnsi="Times New Roman" w:cs="Times New Roman"/>
        </w:rPr>
        <w:t>.</w:t>
      </w:r>
      <w:r w:rsidRPr="006B64CE">
        <w:rPr>
          <w:rFonts w:ascii="Times New Roman" w:hAnsi="Times New Roman" w:cs="Times New Roman"/>
          <w:lang w:val="en-US"/>
        </w:rPr>
        <w:t>gov</w:t>
      </w:r>
      <w:r w:rsidRPr="006B64CE">
        <w:rPr>
          <w:rFonts w:ascii="Times New Roman" w:hAnsi="Times New Roman" w:cs="Times New Roman"/>
        </w:rPr>
        <w:t>.</w:t>
      </w:r>
      <w:proofErr w:type="spellStart"/>
      <w:r w:rsidRPr="006B64CE">
        <w:rPr>
          <w:rFonts w:ascii="Times New Roman" w:hAnsi="Times New Roman" w:cs="Times New Roman"/>
          <w:lang w:val="en-US"/>
        </w:rPr>
        <w:t>ru</w:t>
      </w:r>
      <w:proofErr w:type="spellEnd"/>
      <w:r w:rsidRPr="006B64CE">
        <w:rPr>
          <w:rFonts w:ascii="Times New Roman" w:hAnsi="Times New Roman" w:cs="Times New Roman"/>
        </w:rPr>
        <w:t xml:space="preserve">), уполномоченного </w:t>
      </w:r>
      <w:r w:rsidRPr="006B64CE">
        <w:rPr>
          <w:rFonts w:ascii="Times New Roman" w:hAnsi="Times New Roman" w:cs="Times New Roman"/>
        </w:rPr>
        <w:lastRenderedPageBreak/>
        <w:t xml:space="preserve">органа и организатора аукциона) с указанием банковских реквизитов счета для возврата задатка; </w:t>
      </w:r>
      <w:r w:rsidR="009B7DCD" w:rsidRPr="00005DE1">
        <w:rPr>
          <w:rFonts w:ascii="Times New Roman" w:hAnsi="Times New Roman" w:cs="Times New Roman"/>
        </w:rPr>
        <w:t>) копии документов, удостоверяющих личность заявителя (для физических лиц) (при направлении заявки почтовым отправлением нотариально заверенные);</w:t>
      </w:r>
      <w:r w:rsidR="009B7DCD" w:rsidRPr="00134150">
        <w:rPr>
          <w:rFonts w:ascii="Times New Roman" w:hAnsi="Times New Roman" w:cs="Times New Roman"/>
        </w:rPr>
        <w:t xml:space="preserve"> </w:t>
      </w:r>
      <w:r w:rsidRPr="006B64CE">
        <w:rPr>
          <w:rFonts w:ascii="Times New Roman" w:hAnsi="Times New Roman" w:cs="Times New Roman"/>
        </w:rPr>
        <w:t xml:space="preserve">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4) документы, подтверждающие внесение задатка. Порядок внесения задатка: </w:t>
      </w:r>
      <w:bookmarkStart w:id="8" w:name="_Hlk489856395"/>
      <w:r w:rsidRPr="006B64CE">
        <w:rPr>
          <w:rFonts w:ascii="Times New Roman" w:hAnsi="Times New Roman" w:cs="Times New Roman"/>
        </w:rPr>
        <w:t xml:space="preserve">задаток вносится заявителем единовременным платежом в полном объеме с указанием даты проведения аукциона и номера лота на счет Организатора аукциона по следующим банковским реквизитам: </w:t>
      </w:r>
      <w:r w:rsidR="00516F73" w:rsidRPr="006B64CE">
        <w:rPr>
          <w:rFonts w:ascii="Times New Roman" w:hAnsi="Times New Roman" w:cs="Times New Roman"/>
        </w:rPr>
        <w:t>Муниципальное казенное учреждение муниципального образования Славянский район «Агентство территориального развития», ИНН 2370009604 КПП 237001001 ОГРН 1192375047413, УФК по Краснодарскому краю, р/</w:t>
      </w:r>
      <w:proofErr w:type="spellStart"/>
      <w:r w:rsidR="00516F73" w:rsidRPr="006B64CE">
        <w:rPr>
          <w:rFonts w:ascii="Times New Roman" w:hAnsi="Times New Roman" w:cs="Times New Roman"/>
        </w:rPr>
        <w:t>сч</w:t>
      </w:r>
      <w:proofErr w:type="spellEnd"/>
      <w:r w:rsidR="00516F73" w:rsidRPr="006B64CE">
        <w:rPr>
          <w:rFonts w:ascii="Times New Roman" w:hAnsi="Times New Roman" w:cs="Times New Roman"/>
        </w:rPr>
        <w:t xml:space="preserve"> 40</w:t>
      </w:r>
      <w:r w:rsidR="00087768" w:rsidRPr="006B64CE">
        <w:rPr>
          <w:rFonts w:ascii="Times New Roman" w:hAnsi="Times New Roman" w:cs="Times New Roman"/>
        </w:rPr>
        <w:t>302810003495000336</w:t>
      </w:r>
      <w:r w:rsidR="00516F73" w:rsidRPr="006B64CE">
        <w:rPr>
          <w:rFonts w:ascii="Times New Roman" w:hAnsi="Times New Roman" w:cs="Times New Roman"/>
        </w:rPr>
        <w:t xml:space="preserve">, БИК 040349001, Южное ГУ </w:t>
      </w:r>
      <w:r w:rsidR="00087768" w:rsidRPr="006B64CE">
        <w:rPr>
          <w:rFonts w:ascii="Times New Roman" w:hAnsi="Times New Roman" w:cs="Times New Roman"/>
        </w:rPr>
        <w:t>Б</w:t>
      </w:r>
      <w:r w:rsidR="00516F73" w:rsidRPr="006B64CE">
        <w:rPr>
          <w:rFonts w:ascii="Times New Roman" w:hAnsi="Times New Roman" w:cs="Times New Roman"/>
        </w:rPr>
        <w:t>анк</w:t>
      </w:r>
      <w:r w:rsidR="00087768" w:rsidRPr="006B64CE">
        <w:rPr>
          <w:rFonts w:ascii="Times New Roman" w:hAnsi="Times New Roman" w:cs="Times New Roman"/>
        </w:rPr>
        <w:t>а</w:t>
      </w:r>
      <w:r w:rsidR="00516F73" w:rsidRPr="006B64CE">
        <w:rPr>
          <w:rFonts w:ascii="Times New Roman" w:hAnsi="Times New Roman" w:cs="Times New Roman"/>
        </w:rPr>
        <w:t xml:space="preserve"> России г. Краснодар, л/с 902412430</w:t>
      </w:r>
      <w:r w:rsidR="00087768" w:rsidRPr="006B64CE">
        <w:rPr>
          <w:rFonts w:ascii="Times New Roman" w:hAnsi="Times New Roman" w:cs="Times New Roman"/>
        </w:rPr>
        <w:t>, КБК 90200000000000000510, ОКТМО 03645000</w:t>
      </w:r>
      <w:r w:rsidR="00516F73" w:rsidRPr="006B64CE">
        <w:rPr>
          <w:rFonts w:ascii="Times New Roman" w:hAnsi="Times New Roman" w:cs="Times New Roman"/>
        </w:rPr>
        <w:t xml:space="preserve">. </w:t>
      </w:r>
      <w:r w:rsidRPr="00CC3A47">
        <w:rPr>
          <w:rFonts w:ascii="Times New Roman" w:hAnsi="Times New Roman" w:cs="Times New Roman"/>
        </w:rPr>
        <w:t xml:space="preserve">Задаток должен поступить на счет организатора аукциона не </w:t>
      </w:r>
      <w:r w:rsidRPr="00F33C8F">
        <w:rPr>
          <w:rFonts w:ascii="Times New Roman" w:hAnsi="Times New Roman" w:cs="Times New Roman"/>
        </w:rPr>
        <w:t xml:space="preserve">позднее </w:t>
      </w:r>
      <w:r w:rsidR="00CD6414" w:rsidRPr="009B7DCD">
        <w:rPr>
          <w:rFonts w:ascii="Times New Roman" w:hAnsi="Times New Roman" w:cs="Times New Roman"/>
        </w:rPr>
        <w:t>27.04.</w:t>
      </w:r>
      <w:r w:rsidR="0098430E" w:rsidRPr="009B7DCD">
        <w:rPr>
          <w:rFonts w:ascii="Times New Roman" w:hAnsi="Times New Roman" w:cs="Times New Roman"/>
        </w:rPr>
        <w:t>2020</w:t>
      </w:r>
      <w:r w:rsidRPr="009B7DCD">
        <w:rPr>
          <w:rFonts w:ascii="Times New Roman" w:hAnsi="Times New Roman" w:cs="Times New Roman"/>
        </w:rPr>
        <w:t xml:space="preserve"> г. до </w:t>
      </w:r>
      <w:bookmarkEnd w:id="8"/>
      <w:r w:rsidRPr="009B7DCD">
        <w:rPr>
          <w:rFonts w:ascii="Times New Roman" w:hAnsi="Times New Roman" w:cs="Times New Roman"/>
        </w:rPr>
        <w:t>1</w:t>
      </w:r>
      <w:r w:rsidR="00CD6414" w:rsidRPr="009B7DCD">
        <w:rPr>
          <w:rFonts w:ascii="Times New Roman" w:hAnsi="Times New Roman" w:cs="Times New Roman"/>
        </w:rPr>
        <w:t>4</w:t>
      </w:r>
      <w:r w:rsidRPr="009B7DCD">
        <w:rPr>
          <w:rFonts w:ascii="Times New Roman" w:hAnsi="Times New Roman" w:cs="Times New Roman"/>
        </w:rPr>
        <w:t>.00.</w:t>
      </w:r>
      <w:r w:rsidRPr="00CC3A47">
        <w:rPr>
          <w:rFonts w:ascii="Times New Roman" w:hAnsi="Times New Roman" w:cs="Times New Roman"/>
        </w:rPr>
        <w:t xml:space="preserve"> Внесение задат</w:t>
      </w:r>
      <w:r w:rsidRPr="006B64CE">
        <w:rPr>
          <w:rFonts w:ascii="Times New Roman" w:hAnsi="Times New Roman" w:cs="Times New Roman"/>
        </w:rPr>
        <w:t xml:space="preserve">ка третьими лицами за участника, подавшего заявку для участия в аукционе, не допускается. Настоящее информационное сообщение является публичной офертой для заключения договора о задатке, а перечисление претендентом задатка и подача заявки на участие в аукционе являются акцептом такой оферты, после чего договор о задатке считается заключенным в письменном виде. Внесенный задаток возвращается: - участникам аукциона в случае отказа от проведения аукциона, в течение трех дней со дня принятия данного решения; - заявителю, не допущенному к участию в аукционе, в течение трех дней со дня оформления протокола рассмотрения заявок на участие в аукционе; - заявителю, отозвавшему до дня окончания срока приема заявок, принятую организатором аукциона заявку,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 участникам аукциона, не ставшим победителями, в течение трех рабочих дней со дня подписания протокола о результатах аукциона. </w:t>
      </w:r>
      <w:r w:rsidRPr="006B64CE">
        <w:rPr>
          <w:rFonts w:ascii="Times New Roman" w:hAnsi="Times New Roman" w:cs="Times New Roman"/>
          <w:shd w:val="clear" w:color="auto" w:fill="FFFFFF"/>
        </w:rPr>
        <w:t>Задаток, внесенный лицом, признанным победителем аукциона, засчитываются в счет арендной платы за него.</w:t>
      </w:r>
      <w:r w:rsidRPr="006B64CE">
        <w:rPr>
          <w:rFonts w:ascii="Times New Roman" w:hAnsi="Times New Roman" w:cs="Times New Roman"/>
          <w:color w:val="000000"/>
        </w:rPr>
        <w:t xml:space="preserve"> Согласно пункту 21 статьи 39.12 ЗК РФ 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w:t>
      </w:r>
      <w:r w:rsidRPr="006B64CE">
        <w:rPr>
          <w:rStyle w:val="apple-converted-space"/>
          <w:rFonts w:ascii="Times New Roman" w:hAnsi="Times New Roman" w:cs="Times New Roman"/>
          <w:color w:val="000000"/>
        </w:rPr>
        <w:t> </w:t>
      </w:r>
      <w:r w:rsidRPr="006B64CE">
        <w:rPr>
          <w:rFonts w:ascii="Times New Roman" w:hAnsi="Times New Roman" w:cs="Times New Roman"/>
        </w:rPr>
        <w:t>пунктом 13</w:t>
      </w:r>
      <w:r w:rsidRPr="006B64CE">
        <w:rPr>
          <w:rFonts w:ascii="Times New Roman" w:hAnsi="Times New Roman" w:cs="Times New Roman"/>
          <w:color w:val="000000"/>
        </w:rPr>
        <w:t>,</w:t>
      </w:r>
      <w:r w:rsidRPr="006B64CE">
        <w:rPr>
          <w:rStyle w:val="apple-converted-space"/>
          <w:rFonts w:ascii="Times New Roman" w:hAnsi="Times New Roman" w:cs="Times New Roman"/>
          <w:color w:val="000000"/>
        </w:rPr>
        <w:t> </w:t>
      </w:r>
      <w:r w:rsidRPr="006B64CE">
        <w:rPr>
          <w:rFonts w:ascii="Times New Roman" w:hAnsi="Times New Roman" w:cs="Times New Roman"/>
        </w:rPr>
        <w:t>14</w:t>
      </w:r>
      <w:r w:rsidRPr="006B64CE">
        <w:rPr>
          <w:rStyle w:val="apple-converted-space"/>
          <w:rFonts w:ascii="Times New Roman" w:hAnsi="Times New Roman" w:cs="Times New Roman"/>
          <w:color w:val="000000"/>
        </w:rPr>
        <w:t> </w:t>
      </w:r>
      <w:r w:rsidRPr="006B64CE">
        <w:rPr>
          <w:rFonts w:ascii="Times New Roman" w:hAnsi="Times New Roman" w:cs="Times New Roman"/>
          <w:color w:val="000000"/>
        </w:rPr>
        <w:t>или</w:t>
      </w:r>
      <w:r w:rsidRPr="006B64CE">
        <w:rPr>
          <w:rStyle w:val="apple-converted-space"/>
          <w:rFonts w:ascii="Times New Roman" w:hAnsi="Times New Roman" w:cs="Times New Roman"/>
          <w:color w:val="000000"/>
        </w:rPr>
        <w:t> </w:t>
      </w:r>
      <w:r w:rsidRPr="006B64CE">
        <w:rPr>
          <w:rFonts w:ascii="Times New Roman" w:hAnsi="Times New Roman" w:cs="Times New Roman"/>
        </w:rPr>
        <w:t>20</w:t>
      </w:r>
      <w:r w:rsidRPr="006B64CE">
        <w:rPr>
          <w:rStyle w:val="apple-converted-space"/>
          <w:rFonts w:ascii="Times New Roman" w:hAnsi="Times New Roman" w:cs="Times New Roman"/>
          <w:color w:val="000000"/>
        </w:rPr>
        <w:t> </w:t>
      </w:r>
      <w:r w:rsidRPr="006B64CE">
        <w:rPr>
          <w:rFonts w:ascii="Times New Roman" w:hAnsi="Times New Roman" w:cs="Times New Roman"/>
          <w:color w:val="000000"/>
        </w:rPr>
        <w:t>статьи 39.12 ЗК РФ, засчитываются в счет арендной платы за него.</w:t>
      </w:r>
      <w:r w:rsidRPr="006B64CE">
        <w:rPr>
          <w:rFonts w:ascii="Times New Roman" w:hAnsi="Times New Roman" w:cs="Times New Roman"/>
          <w:shd w:val="clear" w:color="auto" w:fill="FFFFFF"/>
        </w:rPr>
        <w:t xml:space="preserve"> Задатки, внесенные этими лицами, не заключившими в установленном порядке договора купли-продажи или договора аренды земельного участка вследствие уклонения от заключения указанных договоров, не возвращаются. </w:t>
      </w:r>
      <w:r w:rsidRPr="00390288">
        <w:rPr>
          <w:rFonts w:ascii="Times New Roman" w:hAnsi="Times New Roman" w:cs="Times New Roman"/>
        </w:rPr>
        <w:t xml:space="preserve">Рассмотрение заявок и признание заявителей участниками аукциона </w:t>
      </w:r>
      <w:r w:rsidRPr="00233359">
        <w:rPr>
          <w:rFonts w:ascii="Times New Roman" w:hAnsi="Times New Roman" w:cs="Times New Roman"/>
        </w:rPr>
        <w:t xml:space="preserve">состоится </w:t>
      </w:r>
      <w:r w:rsidR="00CD6414" w:rsidRPr="00233359">
        <w:rPr>
          <w:rFonts w:ascii="Times New Roman" w:hAnsi="Times New Roman" w:cs="Times New Roman"/>
        </w:rPr>
        <w:t>27.04.</w:t>
      </w:r>
      <w:r w:rsidR="0098430E" w:rsidRPr="00233359">
        <w:rPr>
          <w:rFonts w:ascii="Times New Roman" w:hAnsi="Times New Roman" w:cs="Times New Roman"/>
        </w:rPr>
        <w:t>2020</w:t>
      </w:r>
      <w:r w:rsidRPr="00233359">
        <w:rPr>
          <w:rFonts w:ascii="Times New Roman" w:hAnsi="Times New Roman" w:cs="Times New Roman"/>
        </w:rPr>
        <w:t xml:space="preserve"> г. в 1</w:t>
      </w:r>
      <w:r w:rsidR="00CD6414" w:rsidRPr="00233359">
        <w:rPr>
          <w:rFonts w:ascii="Times New Roman" w:hAnsi="Times New Roman" w:cs="Times New Roman"/>
        </w:rPr>
        <w:t>4</w:t>
      </w:r>
      <w:r w:rsidRPr="00233359">
        <w:rPr>
          <w:rFonts w:ascii="Times New Roman" w:hAnsi="Times New Roman" w:cs="Times New Roman"/>
        </w:rPr>
        <w:t>.00 час.</w:t>
      </w:r>
      <w:r w:rsidRPr="00CC3A47">
        <w:rPr>
          <w:rFonts w:ascii="Times New Roman" w:hAnsi="Times New Roman" w:cs="Times New Roman"/>
        </w:rPr>
        <w:t xml:space="preserve"> по адресу: г. Славянск-на-Кубани, ул. </w:t>
      </w:r>
      <w:proofErr w:type="spellStart"/>
      <w:r w:rsidRPr="00CC3A47">
        <w:rPr>
          <w:rFonts w:ascii="Times New Roman" w:hAnsi="Times New Roman" w:cs="Times New Roman"/>
        </w:rPr>
        <w:t>Ковтюха</w:t>
      </w:r>
      <w:proofErr w:type="spellEnd"/>
      <w:r w:rsidRPr="00CC3A47">
        <w:rPr>
          <w:rFonts w:ascii="Times New Roman" w:hAnsi="Times New Roman" w:cs="Times New Roman"/>
        </w:rPr>
        <w:t xml:space="preserve">, 29, </w:t>
      </w:r>
      <w:proofErr w:type="spellStart"/>
      <w:r w:rsidRPr="00CC3A47">
        <w:rPr>
          <w:rFonts w:ascii="Times New Roman" w:hAnsi="Times New Roman" w:cs="Times New Roman"/>
        </w:rPr>
        <w:t>каб</w:t>
      </w:r>
      <w:proofErr w:type="spellEnd"/>
      <w:r w:rsidRPr="00CC3A47">
        <w:rPr>
          <w:rFonts w:ascii="Times New Roman" w:hAnsi="Times New Roman" w:cs="Times New Roman"/>
        </w:rPr>
        <w:t>.</w:t>
      </w:r>
      <w:r w:rsidR="00233359">
        <w:rPr>
          <w:rFonts w:ascii="Times New Roman" w:hAnsi="Times New Roman" w:cs="Times New Roman"/>
        </w:rPr>
        <w:t xml:space="preserve">              </w:t>
      </w:r>
      <w:bookmarkStart w:id="9" w:name="_GoBack"/>
      <w:bookmarkEnd w:id="9"/>
      <w:r w:rsidRPr="00CC3A47">
        <w:rPr>
          <w:rFonts w:ascii="Times New Roman" w:hAnsi="Times New Roman" w:cs="Times New Roman"/>
        </w:rPr>
        <w:t xml:space="preserve"> № 1. </w:t>
      </w:r>
      <w:r w:rsidRPr="00CC3A47">
        <w:rPr>
          <w:rStyle w:val="blk"/>
          <w:rFonts w:ascii="Times New Roman" w:hAnsi="Times New Roman" w:cs="Times New Roman"/>
        </w:rPr>
        <w:t>В случае, ес</w:t>
      </w:r>
      <w:r w:rsidRPr="00390288">
        <w:rPr>
          <w:rStyle w:val="blk"/>
          <w:rFonts w:ascii="Times New Roman" w:hAnsi="Times New Roman" w:cs="Times New Roman"/>
        </w:rPr>
        <w:t>ли по окончании срока подачи заявок на участие в аукционе</w:t>
      </w:r>
      <w:r w:rsidRPr="006B64CE">
        <w:rPr>
          <w:rStyle w:val="blk"/>
          <w:rFonts w:ascii="Times New Roman" w:hAnsi="Times New Roman" w:cs="Times New Roman"/>
        </w:rPr>
        <w:t xml:space="preserve"> подана только одна заявка на участие в аукционе или не подано ни одной заявки на участие в аукционе, аукцион признается несостоявшимся. </w:t>
      </w:r>
      <w:r w:rsidRPr="006B64CE">
        <w:rPr>
          <w:rFonts w:ascii="Times New Roman" w:hAnsi="Times New Roman" w:cs="Times New Roman"/>
          <w:shd w:val="clear" w:color="auto" w:fill="FFFFFF"/>
        </w:rPr>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w:t>
      </w:r>
      <w:r w:rsidRPr="006B64CE">
        <w:rPr>
          <w:rStyle w:val="blk"/>
          <w:rFonts w:ascii="Times New Roman" w:hAnsi="Times New Roman" w:cs="Times New Roman"/>
        </w:rPr>
        <w:t xml:space="preserve"> При этом договор купли-продажи земельного участка заключается по начальной цене предмета аукциона, а размер ежегодной арендной платы по договору аренды земельного участка определяется в размере, равном начальной цене предмета аукциона.</w:t>
      </w:r>
      <w:bookmarkStart w:id="10" w:name="dst690"/>
      <w:bookmarkEnd w:id="10"/>
      <w:r w:rsidRPr="006B64CE">
        <w:rPr>
          <w:rStyle w:val="blk"/>
          <w:rFonts w:ascii="Times New Roman" w:hAnsi="Times New Roman" w:cs="Times New Roman"/>
        </w:rPr>
        <w:t xml:space="preserve"> </w:t>
      </w:r>
      <w:r w:rsidRPr="006B64CE">
        <w:rPr>
          <w:rFonts w:ascii="Times New Roman" w:hAnsi="Times New Roman" w:cs="Times New Roman"/>
        </w:rPr>
        <w:t xml:space="preserve">Порядок проведения аукциона: - перед началом аукциона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 - аукцион ведет член комиссии по проведению аукционов по продаже земельных участков или права на заключение договоров аренды земельных участков, аукцион начинается с оглашения аукционистом наименования земельного участка, основных его характеристик, начальной цены и «шага» аукциона; -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w:t>
      </w:r>
      <w:proofErr w:type="gramStart"/>
      <w:r w:rsidRPr="006B64CE">
        <w:rPr>
          <w:rFonts w:ascii="Times New Roman" w:hAnsi="Times New Roman" w:cs="Times New Roman"/>
        </w:rPr>
        <w:t>аукциона;-</w:t>
      </w:r>
      <w:proofErr w:type="gramEnd"/>
      <w:r w:rsidRPr="006B64CE">
        <w:rPr>
          <w:rFonts w:ascii="Times New Roman" w:hAnsi="Times New Roman" w:cs="Times New Roman"/>
        </w:rPr>
        <w:t xml:space="preserve"> при отсутствии участников аукциона, готовых заключить договор купли-продажи или аренды по названной цене, аукционист повторяет эту цену три раза. Если после троекратного объявления цены ни один из участников не поднял карточку, аукцион завершается. Победителем аукциона признается участник, номер карточки которого был назван аукционистом последним;- по завершении аукциона аукционист объявляет о завершении аукциона, называет сумму, сложившуюся в ходе аукциона и номер карточки победителя аукциона;- стоимость, предложенная победителем аукциона, заносится в протокол об итогах аукциона, составляемых в двух экземплярах;-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 победителем аукциона признается участник аукциона, предложивший наибольшую цену за земельный участок. </w:t>
      </w:r>
      <w:r w:rsidRPr="006B64CE">
        <w:rPr>
          <w:rFonts w:ascii="Times New Roman" w:hAnsi="Times New Roman" w:cs="Times New Roman"/>
          <w:shd w:val="clear" w:color="auto" w:fill="FFFFFF"/>
        </w:rP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w:t>
      </w:r>
      <w:r w:rsidRPr="006B64CE">
        <w:rPr>
          <w:rFonts w:ascii="Times New Roman" w:hAnsi="Times New Roman" w:cs="Times New Roman"/>
          <w:shd w:val="clear" w:color="auto" w:fill="FFFFFF"/>
        </w:rPr>
        <w:lastRenderedPageBreak/>
        <w:t>ственным принявшим участие в аукционе его участником по начальной цене предмета аукциона, а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w:t>
      </w:r>
      <w:r w:rsidR="00EB2C1D" w:rsidRPr="006B64CE">
        <w:rPr>
          <w:rFonts w:ascii="Times New Roman" w:hAnsi="Times New Roman" w:cs="Times New Roman"/>
          <w:shd w:val="clear" w:color="auto" w:fill="FFFFFF"/>
        </w:rPr>
        <w:t>,</w:t>
      </w:r>
      <w:r w:rsidRPr="006B64CE">
        <w:rPr>
          <w:rFonts w:ascii="Times New Roman" w:hAnsi="Times New Roman" w:cs="Times New Roman"/>
          <w:shd w:val="clear" w:color="auto" w:fill="FFFFFF"/>
        </w:rPr>
        <w:t xml:space="preserve"> чем через десять дней со дня размещения информации о результатах аукциона на официальном сайте</w:t>
      </w:r>
      <w:r w:rsidRPr="006B64CE">
        <w:rPr>
          <w:rFonts w:ascii="Times New Roman" w:hAnsi="Times New Roman" w:cs="Times New Roman"/>
          <w:color w:val="333333"/>
          <w:shd w:val="clear" w:color="auto" w:fill="FFFFFF"/>
        </w:rPr>
        <w:t xml:space="preserve">. </w:t>
      </w:r>
      <w:r w:rsidRPr="006B64CE">
        <w:rPr>
          <w:rFonts w:ascii="Times New Roman" w:hAnsi="Times New Roman" w:cs="Times New Roman"/>
        </w:rPr>
        <w:t>По результатам аукциона</w:t>
      </w:r>
      <w:r w:rsidR="00DF561C" w:rsidRPr="006B64CE">
        <w:rPr>
          <w:rFonts w:ascii="Times New Roman" w:hAnsi="Times New Roman" w:cs="Times New Roman"/>
        </w:rPr>
        <w:t xml:space="preserve"> </w:t>
      </w:r>
      <w:r w:rsidRPr="006B64CE">
        <w:rPr>
          <w:rFonts w:ascii="Times New Roman" w:hAnsi="Times New Roman" w:cs="Times New Roman"/>
        </w:rPr>
        <w:t>определяется ежегодный размер арендной платы.</w:t>
      </w:r>
    </w:p>
    <w:p w:rsidR="002D3835" w:rsidRPr="006B64CE" w:rsidRDefault="002D3835" w:rsidP="002E3ECE">
      <w:pPr>
        <w:tabs>
          <w:tab w:val="left" w:pos="2835"/>
        </w:tabs>
        <w:spacing w:after="0" w:line="240" w:lineRule="auto"/>
        <w:jc w:val="both"/>
        <w:rPr>
          <w:rFonts w:ascii="Times New Roman" w:hAnsi="Times New Roman" w:cs="Times New Roman"/>
        </w:rPr>
      </w:pPr>
    </w:p>
    <w:p w:rsidR="002D3835" w:rsidRPr="006B64CE" w:rsidRDefault="002D3835" w:rsidP="002E3ECE">
      <w:pPr>
        <w:spacing w:after="0" w:line="240" w:lineRule="auto"/>
        <w:ind w:left="-284"/>
        <w:jc w:val="both"/>
        <w:rPr>
          <w:rFonts w:ascii="Times New Roman" w:hAnsi="Times New Roman" w:cs="Times New Roman"/>
        </w:rPr>
      </w:pPr>
      <w:r w:rsidRPr="006B64CE">
        <w:rPr>
          <w:rFonts w:ascii="Times New Roman" w:hAnsi="Times New Roman" w:cs="Times New Roman"/>
        </w:rPr>
        <w:t>Директор МКУ «</w:t>
      </w:r>
      <w:proofErr w:type="gramStart"/>
      <w:r w:rsidRPr="006B64CE">
        <w:rPr>
          <w:rFonts w:ascii="Times New Roman" w:hAnsi="Times New Roman" w:cs="Times New Roman"/>
        </w:rPr>
        <w:t xml:space="preserve">АТР»   </w:t>
      </w:r>
      <w:proofErr w:type="gramEnd"/>
      <w:r w:rsidRPr="006B64CE">
        <w:rPr>
          <w:rFonts w:ascii="Times New Roman" w:hAnsi="Times New Roman" w:cs="Times New Roman"/>
        </w:rPr>
        <w:t xml:space="preserve">                                                                       </w:t>
      </w:r>
      <w:r w:rsidR="002E3ECE">
        <w:rPr>
          <w:rFonts w:ascii="Times New Roman" w:hAnsi="Times New Roman" w:cs="Times New Roman"/>
        </w:rPr>
        <w:t xml:space="preserve">                </w:t>
      </w:r>
      <w:r w:rsidRPr="006B64CE">
        <w:rPr>
          <w:rFonts w:ascii="Times New Roman" w:hAnsi="Times New Roman" w:cs="Times New Roman"/>
        </w:rPr>
        <w:t xml:space="preserve">               </w:t>
      </w:r>
      <w:r w:rsidR="00BE10B8" w:rsidRPr="006B64CE">
        <w:rPr>
          <w:rFonts w:ascii="Times New Roman" w:hAnsi="Times New Roman" w:cs="Times New Roman"/>
        </w:rPr>
        <w:t xml:space="preserve">               </w:t>
      </w:r>
      <w:r w:rsidRPr="006B64CE">
        <w:rPr>
          <w:rFonts w:ascii="Times New Roman" w:hAnsi="Times New Roman" w:cs="Times New Roman"/>
        </w:rPr>
        <w:t xml:space="preserve">    Н.Я. Медведева</w:t>
      </w:r>
    </w:p>
    <w:p w:rsidR="002D3835" w:rsidRPr="006B64CE" w:rsidRDefault="002D3835" w:rsidP="002E3ECE">
      <w:pPr>
        <w:spacing w:after="0" w:line="240" w:lineRule="auto"/>
        <w:jc w:val="both"/>
        <w:rPr>
          <w:rFonts w:ascii="Times New Roman" w:hAnsi="Times New Roman" w:cs="Times New Roman"/>
        </w:rPr>
      </w:pPr>
    </w:p>
    <w:p w:rsidR="007D70EA" w:rsidRPr="006B64CE" w:rsidRDefault="007D70EA" w:rsidP="002E3ECE">
      <w:pPr>
        <w:spacing w:after="0" w:line="240" w:lineRule="auto"/>
        <w:jc w:val="both"/>
      </w:pPr>
    </w:p>
    <w:sectPr w:rsidR="007D70EA" w:rsidRPr="006B64CE" w:rsidSect="00AB356C">
      <w:pgSz w:w="11906" w:h="16838"/>
      <w:pgMar w:top="238" w:right="425" w:bottom="709"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7162" w:rsidRDefault="00447162" w:rsidP="006919A1">
      <w:pPr>
        <w:spacing w:after="0" w:line="240" w:lineRule="auto"/>
      </w:pPr>
      <w:r>
        <w:separator/>
      </w:r>
    </w:p>
  </w:endnote>
  <w:endnote w:type="continuationSeparator" w:id="0">
    <w:p w:rsidR="00447162" w:rsidRDefault="00447162" w:rsidP="006919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7162" w:rsidRDefault="00447162" w:rsidP="006919A1">
      <w:pPr>
        <w:spacing w:after="0" w:line="240" w:lineRule="auto"/>
      </w:pPr>
      <w:r>
        <w:separator/>
      </w:r>
    </w:p>
  </w:footnote>
  <w:footnote w:type="continuationSeparator" w:id="0">
    <w:p w:rsidR="00447162" w:rsidRDefault="00447162" w:rsidP="006919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3835"/>
    <w:rsid w:val="00003F26"/>
    <w:rsid w:val="00013AE6"/>
    <w:rsid w:val="000208E2"/>
    <w:rsid w:val="00033D1B"/>
    <w:rsid w:val="00044BCA"/>
    <w:rsid w:val="00054194"/>
    <w:rsid w:val="000568BF"/>
    <w:rsid w:val="00065731"/>
    <w:rsid w:val="000820B8"/>
    <w:rsid w:val="000876E3"/>
    <w:rsid w:val="00087768"/>
    <w:rsid w:val="000924A1"/>
    <w:rsid w:val="000970B9"/>
    <w:rsid w:val="000A2964"/>
    <w:rsid w:val="000A344B"/>
    <w:rsid w:val="000A5B5D"/>
    <w:rsid w:val="000C7832"/>
    <w:rsid w:val="000E6276"/>
    <w:rsid w:val="00101A73"/>
    <w:rsid w:val="00102FA6"/>
    <w:rsid w:val="00107C59"/>
    <w:rsid w:val="00114CCF"/>
    <w:rsid w:val="00140DDD"/>
    <w:rsid w:val="00143199"/>
    <w:rsid w:val="00152837"/>
    <w:rsid w:val="0015432C"/>
    <w:rsid w:val="00174A04"/>
    <w:rsid w:val="00193569"/>
    <w:rsid w:val="001A2D89"/>
    <w:rsid w:val="001B0B3B"/>
    <w:rsid w:val="001B7F0E"/>
    <w:rsid w:val="001C19FC"/>
    <w:rsid w:val="001C29D9"/>
    <w:rsid w:val="00226B7D"/>
    <w:rsid w:val="00232BCE"/>
    <w:rsid w:val="00233359"/>
    <w:rsid w:val="00234E02"/>
    <w:rsid w:val="00236CE4"/>
    <w:rsid w:val="0025279F"/>
    <w:rsid w:val="0027283D"/>
    <w:rsid w:val="00272928"/>
    <w:rsid w:val="00275F99"/>
    <w:rsid w:val="002A01FE"/>
    <w:rsid w:val="002A4C15"/>
    <w:rsid w:val="002A5E48"/>
    <w:rsid w:val="002C6FBB"/>
    <w:rsid w:val="002D01B6"/>
    <w:rsid w:val="002D3835"/>
    <w:rsid w:val="002D5871"/>
    <w:rsid w:val="002E3ECE"/>
    <w:rsid w:val="002E5CE7"/>
    <w:rsid w:val="002E5D3E"/>
    <w:rsid w:val="002F150D"/>
    <w:rsid w:val="002F77B9"/>
    <w:rsid w:val="0030727D"/>
    <w:rsid w:val="00325A35"/>
    <w:rsid w:val="00350F6F"/>
    <w:rsid w:val="003665AB"/>
    <w:rsid w:val="00376123"/>
    <w:rsid w:val="00390288"/>
    <w:rsid w:val="00394F0C"/>
    <w:rsid w:val="003E4559"/>
    <w:rsid w:val="003E6989"/>
    <w:rsid w:val="003E6D6F"/>
    <w:rsid w:val="003F1B0E"/>
    <w:rsid w:val="003F353D"/>
    <w:rsid w:val="003F66D5"/>
    <w:rsid w:val="003F6E46"/>
    <w:rsid w:val="003F770D"/>
    <w:rsid w:val="004034F8"/>
    <w:rsid w:val="00426CD2"/>
    <w:rsid w:val="00427893"/>
    <w:rsid w:val="00447162"/>
    <w:rsid w:val="00460765"/>
    <w:rsid w:val="00463E49"/>
    <w:rsid w:val="004646EA"/>
    <w:rsid w:val="00473381"/>
    <w:rsid w:val="00476B75"/>
    <w:rsid w:val="0049128F"/>
    <w:rsid w:val="0049213F"/>
    <w:rsid w:val="0049251D"/>
    <w:rsid w:val="004D1AC2"/>
    <w:rsid w:val="004E1E65"/>
    <w:rsid w:val="00503D5F"/>
    <w:rsid w:val="005058B6"/>
    <w:rsid w:val="00516F73"/>
    <w:rsid w:val="0052109C"/>
    <w:rsid w:val="0054229A"/>
    <w:rsid w:val="00550248"/>
    <w:rsid w:val="00552183"/>
    <w:rsid w:val="005761F4"/>
    <w:rsid w:val="005B11D2"/>
    <w:rsid w:val="005F2C8C"/>
    <w:rsid w:val="005F4570"/>
    <w:rsid w:val="005F4C3E"/>
    <w:rsid w:val="005F557B"/>
    <w:rsid w:val="00601D0F"/>
    <w:rsid w:val="0060764F"/>
    <w:rsid w:val="00611FF0"/>
    <w:rsid w:val="00632AE1"/>
    <w:rsid w:val="00642C07"/>
    <w:rsid w:val="00652A3D"/>
    <w:rsid w:val="0065648E"/>
    <w:rsid w:val="006620E0"/>
    <w:rsid w:val="00664057"/>
    <w:rsid w:val="00673690"/>
    <w:rsid w:val="006806F8"/>
    <w:rsid w:val="006919A1"/>
    <w:rsid w:val="006951B7"/>
    <w:rsid w:val="006A2CD0"/>
    <w:rsid w:val="006B64CE"/>
    <w:rsid w:val="006C0FE9"/>
    <w:rsid w:val="006D6533"/>
    <w:rsid w:val="006E28D1"/>
    <w:rsid w:val="0070475C"/>
    <w:rsid w:val="007135B3"/>
    <w:rsid w:val="00720679"/>
    <w:rsid w:val="007220DF"/>
    <w:rsid w:val="00723CCC"/>
    <w:rsid w:val="0074099C"/>
    <w:rsid w:val="00740BA9"/>
    <w:rsid w:val="00771371"/>
    <w:rsid w:val="0079097E"/>
    <w:rsid w:val="00793DA1"/>
    <w:rsid w:val="007A4D28"/>
    <w:rsid w:val="007B4A32"/>
    <w:rsid w:val="007B59D6"/>
    <w:rsid w:val="007D70EA"/>
    <w:rsid w:val="007E0739"/>
    <w:rsid w:val="007E7339"/>
    <w:rsid w:val="007F73E3"/>
    <w:rsid w:val="0081317A"/>
    <w:rsid w:val="0082391B"/>
    <w:rsid w:val="0082404C"/>
    <w:rsid w:val="00826F89"/>
    <w:rsid w:val="0084663D"/>
    <w:rsid w:val="008601A7"/>
    <w:rsid w:val="00873B23"/>
    <w:rsid w:val="00873FE7"/>
    <w:rsid w:val="008779F4"/>
    <w:rsid w:val="008813C7"/>
    <w:rsid w:val="008C1450"/>
    <w:rsid w:val="008C1B9A"/>
    <w:rsid w:val="008E0A8B"/>
    <w:rsid w:val="008F2DF7"/>
    <w:rsid w:val="008F522F"/>
    <w:rsid w:val="008F613A"/>
    <w:rsid w:val="009122CA"/>
    <w:rsid w:val="0091311B"/>
    <w:rsid w:val="0092562D"/>
    <w:rsid w:val="0098430E"/>
    <w:rsid w:val="009908BD"/>
    <w:rsid w:val="009B7DCD"/>
    <w:rsid w:val="009E2215"/>
    <w:rsid w:val="009F3D9A"/>
    <w:rsid w:val="00A05487"/>
    <w:rsid w:val="00A07D52"/>
    <w:rsid w:val="00A15018"/>
    <w:rsid w:val="00A21A34"/>
    <w:rsid w:val="00A454EB"/>
    <w:rsid w:val="00A63661"/>
    <w:rsid w:val="00A70CB9"/>
    <w:rsid w:val="00A74F29"/>
    <w:rsid w:val="00AB356C"/>
    <w:rsid w:val="00AD525F"/>
    <w:rsid w:val="00AD78CB"/>
    <w:rsid w:val="00B060FA"/>
    <w:rsid w:val="00B139C8"/>
    <w:rsid w:val="00B32913"/>
    <w:rsid w:val="00B37287"/>
    <w:rsid w:val="00B4002B"/>
    <w:rsid w:val="00B82B23"/>
    <w:rsid w:val="00B87BC4"/>
    <w:rsid w:val="00B958EB"/>
    <w:rsid w:val="00BE10B8"/>
    <w:rsid w:val="00BE1AFF"/>
    <w:rsid w:val="00BF3B83"/>
    <w:rsid w:val="00C028DF"/>
    <w:rsid w:val="00C033DD"/>
    <w:rsid w:val="00C05F4E"/>
    <w:rsid w:val="00C7093B"/>
    <w:rsid w:val="00C82A4B"/>
    <w:rsid w:val="00C96FBA"/>
    <w:rsid w:val="00CC3A47"/>
    <w:rsid w:val="00CC3BCA"/>
    <w:rsid w:val="00CD6414"/>
    <w:rsid w:val="00CD7894"/>
    <w:rsid w:val="00D20FA0"/>
    <w:rsid w:val="00D2111A"/>
    <w:rsid w:val="00D3209A"/>
    <w:rsid w:val="00D44611"/>
    <w:rsid w:val="00D57516"/>
    <w:rsid w:val="00D64288"/>
    <w:rsid w:val="00DA2574"/>
    <w:rsid w:val="00DA57C6"/>
    <w:rsid w:val="00DE46CF"/>
    <w:rsid w:val="00DF561C"/>
    <w:rsid w:val="00E12445"/>
    <w:rsid w:val="00E12993"/>
    <w:rsid w:val="00E12E55"/>
    <w:rsid w:val="00E35727"/>
    <w:rsid w:val="00E369E6"/>
    <w:rsid w:val="00E4665B"/>
    <w:rsid w:val="00E46B3F"/>
    <w:rsid w:val="00E76E85"/>
    <w:rsid w:val="00E76ECA"/>
    <w:rsid w:val="00EA779C"/>
    <w:rsid w:val="00EB1099"/>
    <w:rsid w:val="00EB2C1D"/>
    <w:rsid w:val="00EE5800"/>
    <w:rsid w:val="00EF6B0C"/>
    <w:rsid w:val="00EF7609"/>
    <w:rsid w:val="00F33C8F"/>
    <w:rsid w:val="00F4161C"/>
    <w:rsid w:val="00F56575"/>
    <w:rsid w:val="00F73DC1"/>
    <w:rsid w:val="00F83B5A"/>
    <w:rsid w:val="00F8798C"/>
    <w:rsid w:val="00F907A8"/>
    <w:rsid w:val="00FA56B5"/>
    <w:rsid w:val="00FB2A36"/>
    <w:rsid w:val="00FC5F9D"/>
    <w:rsid w:val="00FD2C18"/>
    <w:rsid w:val="00FD71FC"/>
    <w:rsid w:val="00FD73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8F310"/>
  <w15:docId w15:val="{78D7670F-15BF-482C-B094-96C72F1ED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3835"/>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ubtle Emphasis"/>
    <w:basedOn w:val="a0"/>
    <w:uiPriority w:val="19"/>
    <w:qFormat/>
    <w:rsid w:val="002D3835"/>
    <w:rPr>
      <w:i/>
      <w:iCs/>
      <w:color w:val="404040" w:themeColor="text1" w:themeTint="BF"/>
    </w:rPr>
  </w:style>
  <w:style w:type="character" w:customStyle="1" w:styleId="blk">
    <w:name w:val="blk"/>
    <w:basedOn w:val="a0"/>
    <w:rsid w:val="002D3835"/>
  </w:style>
  <w:style w:type="character" w:customStyle="1" w:styleId="apple-converted-space">
    <w:name w:val="apple-converted-space"/>
    <w:basedOn w:val="a0"/>
    <w:rsid w:val="002D3835"/>
  </w:style>
  <w:style w:type="paragraph" w:styleId="a4">
    <w:name w:val="Balloon Text"/>
    <w:basedOn w:val="a"/>
    <w:link w:val="a5"/>
    <w:uiPriority w:val="99"/>
    <w:semiHidden/>
    <w:unhideWhenUsed/>
    <w:rsid w:val="007E073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E0739"/>
    <w:rPr>
      <w:rFonts w:ascii="Segoe UI" w:hAnsi="Segoe UI" w:cs="Segoe UI"/>
      <w:sz w:val="18"/>
      <w:szCs w:val="18"/>
    </w:rPr>
  </w:style>
  <w:style w:type="paragraph" w:customStyle="1" w:styleId="a6">
    <w:name w:val="Нормальный (таблица)"/>
    <w:basedOn w:val="a"/>
    <w:next w:val="a"/>
    <w:uiPriority w:val="99"/>
    <w:rsid w:val="0092562D"/>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7">
    <w:name w:val="footnote text"/>
    <w:basedOn w:val="a"/>
    <w:link w:val="a8"/>
    <w:uiPriority w:val="99"/>
    <w:semiHidden/>
    <w:unhideWhenUsed/>
    <w:rsid w:val="006919A1"/>
    <w:pPr>
      <w:spacing w:after="0" w:line="240" w:lineRule="auto"/>
    </w:pPr>
    <w:rPr>
      <w:sz w:val="20"/>
      <w:szCs w:val="20"/>
    </w:rPr>
  </w:style>
  <w:style w:type="character" w:customStyle="1" w:styleId="a8">
    <w:name w:val="Текст сноски Знак"/>
    <w:basedOn w:val="a0"/>
    <w:link w:val="a7"/>
    <w:uiPriority w:val="99"/>
    <w:semiHidden/>
    <w:rsid w:val="006919A1"/>
    <w:rPr>
      <w:sz w:val="20"/>
      <w:szCs w:val="20"/>
    </w:rPr>
  </w:style>
  <w:style w:type="character" w:styleId="a9">
    <w:name w:val="footnote reference"/>
    <w:basedOn w:val="a0"/>
    <w:uiPriority w:val="99"/>
    <w:semiHidden/>
    <w:unhideWhenUsed/>
    <w:rsid w:val="006919A1"/>
    <w:rPr>
      <w:vertAlign w:val="superscript"/>
    </w:rPr>
  </w:style>
  <w:style w:type="paragraph" w:styleId="aa">
    <w:name w:val="header"/>
    <w:basedOn w:val="a"/>
    <w:link w:val="ab"/>
    <w:uiPriority w:val="99"/>
    <w:unhideWhenUsed/>
    <w:rsid w:val="0049213F"/>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9213F"/>
  </w:style>
  <w:style w:type="paragraph" w:styleId="ac">
    <w:name w:val="footer"/>
    <w:basedOn w:val="a"/>
    <w:link w:val="ad"/>
    <w:uiPriority w:val="99"/>
    <w:unhideWhenUsed/>
    <w:rsid w:val="0049213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921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066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2240</TotalTime>
  <Pages>1</Pages>
  <Words>1974</Words>
  <Characters>11256</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Oksana</cp:lastModifiedBy>
  <cp:revision>93</cp:revision>
  <cp:lastPrinted>2020-01-09T08:26:00Z</cp:lastPrinted>
  <dcterms:created xsi:type="dcterms:W3CDTF">2019-07-16T12:40:00Z</dcterms:created>
  <dcterms:modified xsi:type="dcterms:W3CDTF">2020-03-26T11:12:00Z</dcterms:modified>
</cp:coreProperties>
</file>